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D79" w:rsidRPr="00040140" w:rsidRDefault="00842D79" w:rsidP="00842D79">
      <w:pPr>
        <w:spacing w:afterLines="50" w:after="180" w:line="480" w:lineRule="exact"/>
        <w:jc w:val="center"/>
        <w:rPr>
          <w:rFonts w:eastAsia="標楷體"/>
          <w:b/>
          <w:bCs/>
          <w:color w:val="000000"/>
          <w:sz w:val="32"/>
          <w:szCs w:val="32"/>
        </w:rPr>
      </w:pPr>
      <w:bookmarkStart w:id="0" w:name="_GoBack"/>
      <w:bookmarkEnd w:id="0"/>
      <w:r w:rsidRPr="00C52DF4">
        <w:rPr>
          <w:rFonts w:eastAsia="標楷體" w:hint="eastAsia"/>
          <w:b/>
          <w:bCs/>
          <w:color w:val="000000"/>
          <w:sz w:val="32"/>
          <w:szCs w:val="32"/>
        </w:rPr>
        <w:t>臺南市</w:t>
      </w:r>
      <w:r w:rsidRPr="00040140">
        <w:rPr>
          <w:rFonts w:eastAsia="標楷體" w:hint="eastAsia"/>
          <w:b/>
          <w:bCs/>
          <w:color w:val="000000"/>
          <w:sz w:val="32"/>
          <w:szCs w:val="32"/>
        </w:rPr>
        <w:t>台南應用科技大學</w:t>
      </w:r>
      <w:r w:rsidRPr="00040140">
        <w:rPr>
          <w:rFonts w:eastAsia="標楷體" w:hint="eastAsia"/>
          <w:b/>
          <w:bCs/>
          <w:color w:val="000000"/>
          <w:sz w:val="32"/>
          <w:szCs w:val="32"/>
        </w:rPr>
        <w:t xml:space="preserve"> </w:t>
      </w:r>
      <w:r w:rsidRPr="00040140">
        <w:rPr>
          <w:rFonts w:eastAsia="標楷體" w:hint="eastAsia"/>
          <w:b/>
          <w:bCs/>
          <w:color w:val="000000"/>
          <w:sz w:val="32"/>
          <w:szCs w:val="32"/>
        </w:rPr>
        <w:t>運動</w:t>
      </w:r>
      <w:r w:rsidRPr="00040140">
        <w:rPr>
          <w:rFonts w:eastAsia="標楷體" w:hint="eastAsia"/>
          <w:b/>
          <w:bCs/>
          <w:color w:val="000000"/>
          <w:sz w:val="32"/>
          <w:szCs w:val="32"/>
        </w:rPr>
        <w:t>i</w:t>
      </w:r>
      <w:r w:rsidRPr="00040140">
        <w:rPr>
          <w:rFonts w:eastAsia="標楷體" w:hint="eastAsia"/>
          <w:b/>
          <w:bCs/>
          <w:color w:val="000000"/>
          <w:sz w:val="32"/>
          <w:szCs w:val="32"/>
        </w:rPr>
        <w:t>臺灣</w:t>
      </w:r>
      <w:r w:rsidRPr="00040140">
        <w:rPr>
          <w:rFonts w:eastAsia="標楷體" w:hint="eastAsia"/>
          <w:b/>
          <w:bCs/>
          <w:color w:val="000000"/>
          <w:sz w:val="32"/>
          <w:szCs w:val="32"/>
        </w:rPr>
        <w:t xml:space="preserve"> </w:t>
      </w:r>
      <w:r w:rsidRPr="00040140">
        <w:rPr>
          <w:rFonts w:eastAsia="標楷體" w:hint="eastAsia"/>
          <w:b/>
          <w:bCs/>
          <w:color w:val="000000"/>
          <w:sz w:val="32"/>
          <w:szCs w:val="32"/>
        </w:rPr>
        <w:t>原住民族傳統運動樂活</w:t>
      </w:r>
      <w:r>
        <w:rPr>
          <w:rFonts w:eastAsia="標楷體" w:hint="eastAsia"/>
          <w:b/>
          <w:bCs/>
          <w:color w:val="000000"/>
          <w:sz w:val="32"/>
          <w:szCs w:val="32"/>
        </w:rPr>
        <w:t>營</w:t>
      </w:r>
      <w:r>
        <w:rPr>
          <w:rFonts w:eastAsia="標楷體" w:hint="eastAsia"/>
          <w:b/>
          <w:bCs/>
          <w:color w:val="000000"/>
          <w:sz w:val="32"/>
          <w:szCs w:val="32"/>
        </w:rPr>
        <w:t xml:space="preserve">        </w:t>
      </w:r>
      <w:r w:rsidRPr="00C52DF4">
        <w:rPr>
          <w:rFonts w:eastAsia="標楷體" w:hint="eastAsia"/>
          <w:b/>
          <w:bCs/>
          <w:color w:val="000000"/>
          <w:sz w:val="32"/>
          <w:szCs w:val="32"/>
        </w:rPr>
        <w:t>原住民傳統射箭研習營</w:t>
      </w:r>
      <w:r w:rsidRPr="00040140">
        <w:rPr>
          <w:rFonts w:eastAsia="標楷體" w:hint="eastAsia"/>
          <w:b/>
          <w:bCs/>
          <w:color w:val="000000"/>
          <w:sz w:val="32"/>
          <w:szCs w:val="32"/>
        </w:rPr>
        <w:t xml:space="preserve"> </w:t>
      </w:r>
    </w:p>
    <w:p w:rsidR="00842D79" w:rsidRPr="00C52DF4" w:rsidRDefault="00842D79" w:rsidP="00842D79">
      <w:pPr>
        <w:numPr>
          <w:ilvl w:val="0"/>
          <w:numId w:val="1"/>
        </w:numPr>
        <w:tabs>
          <w:tab w:val="clear" w:pos="720"/>
          <w:tab w:val="left" w:pos="709"/>
          <w:tab w:val="num" w:pos="1701"/>
        </w:tabs>
        <w:spacing w:line="400" w:lineRule="exact"/>
        <w:jc w:val="both"/>
        <w:rPr>
          <w:rFonts w:eastAsia="標楷體"/>
          <w:color w:val="000000"/>
          <w:sz w:val="28"/>
        </w:rPr>
      </w:pPr>
      <w:r w:rsidRPr="00C52DF4">
        <w:rPr>
          <w:rFonts w:eastAsia="標楷體" w:hint="eastAsia"/>
          <w:color w:val="000000"/>
          <w:sz w:val="28"/>
        </w:rPr>
        <w:t>目的：推展原住民傳統特色運動，以樂趣化的方式規劃辦理，提升原住民體驗原住民各族傳統射箭方式，保留原住民文化傳承。</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指導單位：</w:t>
      </w:r>
      <w:r>
        <w:rPr>
          <w:rFonts w:eastAsia="標楷體" w:hint="eastAsia"/>
          <w:color w:val="000000"/>
          <w:sz w:val="28"/>
        </w:rPr>
        <w:t>教育部體育署</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主辦單位：</w:t>
      </w:r>
      <w:r w:rsidRPr="000278BE">
        <w:rPr>
          <w:rFonts w:eastAsia="標楷體" w:hint="eastAsia"/>
          <w:color w:val="000000"/>
          <w:sz w:val="28"/>
        </w:rPr>
        <w:t>臺南市政府</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承辦單位：</w:t>
      </w:r>
      <w:r w:rsidRPr="000278BE">
        <w:rPr>
          <w:rFonts w:eastAsia="標楷體" w:hint="eastAsia"/>
          <w:color w:val="000000"/>
          <w:sz w:val="28"/>
        </w:rPr>
        <w:t>台南應用科技大學</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活動地點：</w:t>
      </w:r>
      <w:r w:rsidRPr="004C7191">
        <w:rPr>
          <w:rFonts w:eastAsia="標楷體" w:hint="eastAsia"/>
          <w:color w:val="000000"/>
          <w:sz w:val="28"/>
        </w:rPr>
        <w:t>台南應用科技大學</w:t>
      </w:r>
      <w:r w:rsidRPr="00C52DF4">
        <w:rPr>
          <w:rFonts w:eastAsia="標楷體" w:hint="eastAsia"/>
          <w:color w:val="000000"/>
          <w:sz w:val="28"/>
        </w:rPr>
        <w:t>多功能展演中心地下室</w:t>
      </w:r>
      <w:r>
        <w:rPr>
          <w:rFonts w:eastAsia="標楷體" w:hint="eastAsia"/>
          <w:color w:val="000000"/>
          <w:sz w:val="28"/>
        </w:rPr>
        <w:t>、</w:t>
      </w:r>
      <w:r w:rsidRPr="004C7191">
        <w:rPr>
          <w:rFonts w:eastAsia="標楷體" w:hint="eastAsia"/>
          <w:color w:val="000000"/>
          <w:sz w:val="28"/>
        </w:rPr>
        <w:t>射箭場</w:t>
      </w:r>
    </w:p>
    <w:p w:rsidR="00842D79" w:rsidRPr="003605B2"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活動時間：</w:t>
      </w:r>
      <w:r w:rsidRPr="003605B2">
        <w:rPr>
          <w:rFonts w:eastAsia="標楷體" w:hint="eastAsia"/>
          <w:color w:val="000000"/>
          <w:sz w:val="28"/>
        </w:rPr>
        <w:t>107</w:t>
      </w:r>
      <w:r>
        <w:rPr>
          <w:rFonts w:eastAsia="標楷體" w:hint="eastAsia"/>
          <w:color w:val="000000"/>
          <w:sz w:val="28"/>
        </w:rPr>
        <w:t>/0</w:t>
      </w:r>
      <w:r w:rsidRPr="003605B2">
        <w:rPr>
          <w:rFonts w:eastAsia="標楷體" w:hint="eastAsia"/>
          <w:color w:val="000000"/>
          <w:sz w:val="28"/>
        </w:rPr>
        <w:t>6/30-</w:t>
      </w:r>
      <w:r>
        <w:rPr>
          <w:rFonts w:eastAsia="標楷體" w:hint="eastAsia"/>
          <w:color w:val="000000"/>
          <w:sz w:val="28"/>
        </w:rPr>
        <w:t>07</w:t>
      </w:r>
      <w:r w:rsidRPr="003605B2">
        <w:rPr>
          <w:rFonts w:eastAsia="標楷體" w:hint="eastAsia"/>
          <w:color w:val="000000"/>
          <w:sz w:val="28"/>
        </w:rPr>
        <w:t>/</w:t>
      </w:r>
      <w:r>
        <w:rPr>
          <w:rFonts w:eastAsia="標楷體" w:hint="eastAsia"/>
          <w:color w:val="000000"/>
          <w:sz w:val="28"/>
        </w:rPr>
        <w:t>0</w:t>
      </w:r>
      <w:r w:rsidRPr="003605B2">
        <w:rPr>
          <w:rFonts w:eastAsia="標楷體" w:hint="eastAsia"/>
          <w:color w:val="000000"/>
          <w:sz w:val="28"/>
        </w:rPr>
        <w:t>1  9:00-1</w:t>
      </w:r>
      <w:r>
        <w:rPr>
          <w:rFonts w:eastAsia="標楷體" w:hint="eastAsia"/>
          <w:color w:val="000000"/>
          <w:sz w:val="28"/>
        </w:rPr>
        <w:t>5</w:t>
      </w:r>
      <w:r w:rsidRPr="003605B2">
        <w:rPr>
          <w:rFonts w:eastAsia="標楷體" w:hint="eastAsia"/>
          <w:color w:val="000000"/>
          <w:sz w:val="28"/>
        </w:rPr>
        <w:t xml:space="preserve">:00  </w:t>
      </w:r>
    </w:p>
    <w:p w:rsidR="00842D79" w:rsidRPr="003605B2" w:rsidRDefault="00842D79" w:rsidP="00842D79">
      <w:pPr>
        <w:tabs>
          <w:tab w:val="left" w:pos="1665"/>
        </w:tabs>
        <w:spacing w:line="400" w:lineRule="exact"/>
        <w:ind w:left="720"/>
        <w:jc w:val="both"/>
        <w:rPr>
          <w:rFonts w:eastAsia="標楷體"/>
          <w:color w:val="000000"/>
          <w:sz w:val="28"/>
        </w:rPr>
      </w:pPr>
      <w:r w:rsidRPr="003605B2">
        <w:rPr>
          <w:rFonts w:eastAsia="標楷體"/>
          <w:color w:val="000000"/>
          <w:sz w:val="28"/>
        </w:rPr>
        <w:t xml:space="preserve">          </w:t>
      </w:r>
      <w:r w:rsidRPr="003605B2">
        <w:rPr>
          <w:rFonts w:eastAsia="標楷體" w:hint="eastAsia"/>
          <w:color w:val="000000"/>
          <w:sz w:val="28"/>
        </w:rPr>
        <w:t>107/0</w:t>
      </w:r>
      <w:r w:rsidRPr="003605B2">
        <w:rPr>
          <w:rFonts w:eastAsia="標楷體"/>
          <w:color w:val="000000"/>
          <w:sz w:val="28"/>
        </w:rPr>
        <w:t>7/</w:t>
      </w:r>
      <w:r w:rsidRPr="003605B2">
        <w:rPr>
          <w:rFonts w:eastAsia="標楷體" w:hint="eastAsia"/>
          <w:color w:val="000000"/>
          <w:sz w:val="28"/>
        </w:rPr>
        <w:t>0</w:t>
      </w:r>
      <w:r w:rsidRPr="003605B2">
        <w:rPr>
          <w:rFonts w:eastAsia="標楷體"/>
          <w:color w:val="000000"/>
          <w:sz w:val="28"/>
        </w:rPr>
        <w:t>2-</w:t>
      </w:r>
      <w:r w:rsidRPr="003605B2">
        <w:rPr>
          <w:rFonts w:eastAsia="標楷體" w:hint="eastAsia"/>
          <w:color w:val="000000"/>
          <w:sz w:val="28"/>
        </w:rPr>
        <w:t>0</w:t>
      </w:r>
      <w:r w:rsidRPr="003605B2">
        <w:rPr>
          <w:rFonts w:eastAsia="標楷體"/>
          <w:color w:val="000000"/>
          <w:sz w:val="28"/>
        </w:rPr>
        <w:t>7/</w:t>
      </w:r>
      <w:r w:rsidRPr="003605B2">
        <w:rPr>
          <w:rFonts w:eastAsia="標楷體" w:hint="eastAsia"/>
          <w:color w:val="000000"/>
          <w:sz w:val="28"/>
        </w:rPr>
        <w:t>0</w:t>
      </w:r>
      <w:r w:rsidRPr="003605B2">
        <w:rPr>
          <w:rFonts w:eastAsia="標楷體"/>
          <w:color w:val="000000"/>
          <w:sz w:val="28"/>
        </w:rPr>
        <w:t>5  14:00-1</w:t>
      </w:r>
      <w:r w:rsidRPr="003605B2">
        <w:rPr>
          <w:rFonts w:eastAsia="標楷體" w:hint="eastAsia"/>
          <w:color w:val="000000"/>
          <w:sz w:val="28"/>
        </w:rPr>
        <w:t>5</w:t>
      </w:r>
      <w:r w:rsidRPr="003605B2">
        <w:rPr>
          <w:rFonts w:eastAsia="標楷體"/>
          <w:color w:val="000000"/>
          <w:sz w:val="28"/>
        </w:rPr>
        <w:t>:</w:t>
      </w:r>
      <w:r w:rsidRPr="003605B2">
        <w:rPr>
          <w:rFonts w:eastAsia="標楷體" w:hint="eastAsia"/>
          <w:color w:val="000000"/>
          <w:sz w:val="28"/>
        </w:rPr>
        <w:t>3</w:t>
      </w:r>
      <w:r w:rsidRPr="003605B2">
        <w:rPr>
          <w:rFonts w:eastAsia="標楷體"/>
          <w:color w:val="000000"/>
          <w:sz w:val="28"/>
        </w:rPr>
        <w:t>0</w:t>
      </w:r>
      <w:r w:rsidRPr="003605B2">
        <w:rPr>
          <w:rFonts w:ascii="標楷體" w:eastAsia="標楷體" w:hAnsi="標楷體" w:hint="eastAsia"/>
          <w:color w:val="000000"/>
          <w:sz w:val="28"/>
        </w:rPr>
        <w:t xml:space="preserve"> </w:t>
      </w:r>
      <w:r w:rsidRPr="003605B2">
        <w:rPr>
          <w:rFonts w:eastAsia="標楷體" w:hint="eastAsia"/>
          <w:color w:val="000000"/>
          <w:sz w:val="28"/>
        </w:rPr>
        <w:t xml:space="preserve"> </w:t>
      </w:r>
    </w:p>
    <w:p w:rsidR="00842D79" w:rsidRPr="00C52DF4" w:rsidRDefault="00842D79" w:rsidP="00842D79">
      <w:pPr>
        <w:numPr>
          <w:ilvl w:val="0"/>
          <w:numId w:val="1"/>
        </w:numPr>
        <w:tabs>
          <w:tab w:val="clear" w:pos="720"/>
          <w:tab w:val="left" w:pos="709"/>
          <w:tab w:val="num" w:pos="2127"/>
        </w:tabs>
        <w:spacing w:line="400" w:lineRule="exact"/>
        <w:ind w:left="2127" w:hanging="2127"/>
        <w:jc w:val="both"/>
        <w:rPr>
          <w:rFonts w:eastAsia="標楷體"/>
          <w:color w:val="000000"/>
          <w:sz w:val="28"/>
        </w:rPr>
      </w:pPr>
      <w:r w:rsidRPr="00C52DF4">
        <w:rPr>
          <w:rFonts w:eastAsia="標楷體" w:hint="eastAsia"/>
          <w:color w:val="000000"/>
          <w:sz w:val="28"/>
        </w:rPr>
        <w:t>辦理方式：</w:t>
      </w:r>
      <w:r w:rsidRPr="00C52DF4">
        <w:rPr>
          <w:rFonts w:eastAsia="標楷體" w:hint="eastAsia"/>
          <w:color w:val="000000"/>
          <w:sz w:val="28"/>
        </w:rPr>
        <w:t>1.</w:t>
      </w:r>
      <w:r w:rsidRPr="00C52DF4">
        <w:rPr>
          <w:rFonts w:eastAsia="標楷體" w:hint="eastAsia"/>
          <w:color w:val="000000"/>
          <w:sz w:val="28"/>
        </w:rPr>
        <w:t>簡易射箭弓箭製作</w:t>
      </w:r>
      <w:r w:rsidRPr="00C52DF4">
        <w:rPr>
          <w:rFonts w:eastAsia="標楷體" w:hint="eastAsia"/>
          <w:color w:val="000000"/>
          <w:sz w:val="28"/>
        </w:rPr>
        <w:t xml:space="preserve">  2.</w:t>
      </w:r>
      <w:r w:rsidRPr="00C52DF4">
        <w:rPr>
          <w:rFonts w:eastAsia="標楷體" w:hint="eastAsia"/>
          <w:color w:val="000000"/>
          <w:sz w:val="28"/>
        </w:rPr>
        <w:t>原住民各族弓具展示</w:t>
      </w:r>
      <w:r w:rsidRPr="00C52DF4">
        <w:rPr>
          <w:rFonts w:eastAsia="標楷體" w:hint="eastAsia"/>
          <w:color w:val="000000"/>
          <w:sz w:val="28"/>
        </w:rPr>
        <w:t xml:space="preserve">  3.</w:t>
      </w:r>
      <w:r w:rsidRPr="00C52DF4">
        <w:rPr>
          <w:rFonts w:eastAsia="標楷體" w:hint="eastAsia"/>
          <w:color w:val="000000"/>
          <w:sz w:val="28"/>
        </w:rPr>
        <w:t>原住民傳統射術教學示範與練習</w:t>
      </w:r>
      <w:r w:rsidRPr="00C52DF4">
        <w:rPr>
          <w:rFonts w:eastAsia="標楷體" w:hint="eastAsia"/>
          <w:color w:val="000000"/>
          <w:sz w:val="28"/>
        </w:rPr>
        <w:t xml:space="preserve">  4.</w:t>
      </w:r>
      <w:r w:rsidRPr="00C52DF4">
        <w:rPr>
          <w:rFonts w:eastAsia="標楷體" w:hint="eastAsia"/>
          <w:color w:val="000000"/>
          <w:sz w:val="28"/>
        </w:rPr>
        <w:t>分組體驗。</w:t>
      </w:r>
    </w:p>
    <w:p w:rsidR="00842D79" w:rsidRPr="00040140" w:rsidRDefault="00842D79" w:rsidP="00842D79">
      <w:pPr>
        <w:numPr>
          <w:ilvl w:val="0"/>
          <w:numId w:val="1"/>
        </w:numPr>
        <w:tabs>
          <w:tab w:val="clear" w:pos="720"/>
          <w:tab w:val="left" w:pos="709"/>
          <w:tab w:val="num" w:pos="1985"/>
        </w:tabs>
        <w:spacing w:line="400" w:lineRule="exact"/>
        <w:ind w:left="2127" w:hanging="2127"/>
        <w:jc w:val="both"/>
        <w:rPr>
          <w:rFonts w:ascii="標楷體" w:eastAsia="標楷體" w:hAnsi="標楷體"/>
        </w:rPr>
      </w:pPr>
      <w:r w:rsidRPr="00161854">
        <w:rPr>
          <w:rFonts w:eastAsia="標楷體" w:hint="eastAsia"/>
          <w:color w:val="000000"/>
          <w:sz w:val="28"/>
        </w:rPr>
        <w:t>參與對象、人數：</w:t>
      </w:r>
      <w:r w:rsidRPr="003605B2">
        <w:rPr>
          <w:rFonts w:eastAsia="標楷體" w:hint="eastAsia"/>
          <w:color w:val="000000"/>
          <w:sz w:val="28"/>
        </w:rPr>
        <w:t>每場次參與人數達原住民及一般民眾至少</w:t>
      </w:r>
      <w:r w:rsidRPr="003605B2">
        <w:rPr>
          <w:rFonts w:eastAsia="標楷體" w:hint="eastAsia"/>
          <w:color w:val="000000"/>
          <w:sz w:val="28"/>
        </w:rPr>
        <w:t>35</w:t>
      </w:r>
      <w:r w:rsidRPr="003605B2">
        <w:rPr>
          <w:rFonts w:eastAsia="標楷體" w:hint="eastAsia"/>
          <w:color w:val="000000"/>
          <w:sz w:val="28"/>
        </w:rPr>
        <w:t>人，參加人員以具原住民族身分者達</w:t>
      </w:r>
      <w:r w:rsidRPr="003605B2">
        <w:rPr>
          <w:rFonts w:eastAsia="標楷體" w:hint="eastAsia"/>
          <w:color w:val="000000"/>
          <w:sz w:val="28"/>
        </w:rPr>
        <w:t>50%</w:t>
      </w:r>
      <w:r w:rsidRPr="003605B2">
        <w:rPr>
          <w:rFonts w:eastAsia="標楷體" w:hint="eastAsia"/>
          <w:color w:val="000000"/>
          <w:sz w:val="28"/>
        </w:rPr>
        <w:t>以上。</w:t>
      </w:r>
    </w:p>
    <w:p w:rsidR="00842D79" w:rsidRPr="00040140" w:rsidRDefault="00842D79" w:rsidP="00842D79">
      <w:pPr>
        <w:numPr>
          <w:ilvl w:val="0"/>
          <w:numId w:val="1"/>
        </w:numPr>
        <w:tabs>
          <w:tab w:val="left" w:pos="1665"/>
        </w:tabs>
        <w:spacing w:line="400" w:lineRule="exact"/>
        <w:jc w:val="both"/>
        <w:rPr>
          <w:rFonts w:ascii="標楷體" w:eastAsia="標楷體" w:hAnsi="標楷體"/>
          <w:sz w:val="28"/>
          <w:szCs w:val="28"/>
        </w:rPr>
      </w:pPr>
      <w:r w:rsidRPr="00040140">
        <w:rPr>
          <w:rFonts w:ascii="標楷體" w:eastAsia="標楷體" w:hAnsi="標楷體" w:hint="eastAsia"/>
          <w:sz w:val="28"/>
          <w:szCs w:val="28"/>
        </w:rPr>
        <w:t>報名手續：</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（一）報名日期：自即日起至10</w:t>
      </w:r>
      <w:r>
        <w:rPr>
          <w:rFonts w:ascii="標楷體" w:eastAsia="標楷體" w:hAnsi="標楷體" w:hint="eastAsia"/>
          <w:sz w:val="28"/>
          <w:szCs w:val="28"/>
        </w:rPr>
        <w:t>7</w:t>
      </w:r>
      <w:r w:rsidRPr="00040140">
        <w:rPr>
          <w:rFonts w:ascii="標楷體" w:eastAsia="標楷體" w:hAnsi="標楷體" w:hint="eastAsia"/>
          <w:sz w:val="28"/>
          <w:szCs w:val="28"/>
        </w:rPr>
        <w:t>年0</w:t>
      </w:r>
      <w:r>
        <w:rPr>
          <w:rFonts w:ascii="標楷體" w:eastAsia="標楷體" w:hAnsi="標楷體" w:hint="eastAsia"/>
          <w:sz w:val="28"/>
          <w:szCs w:val="28"/>
        </w:rPr>
        <w:t>6</w:t>
      </w:r>
      <w:r w:rsidRPr="00040140">
        <w:rPr>
          <w:rFonts w:ascii="標楷體" w:eastAsia="標楷體" w:hAnsi="標楷體" w:hint="eastAsia"/>
          <w:sz w:val="28"/>
          <w:szCs w:val="28"/>
        </w:rPr>
        <w:t>月</w:t>
      </w:r>
      <w:r>
        <w:rPr>
          <w:rFonts w:ascii="標楷體" w:eastAsia="標楷體" w:hAnsi="標楷體" w:hint="eastAsia"/>
          <w:sz w:val="28"/>
          <w:szCs w:val="28"/>
        </w:rPr>
        <w:t>25</w:t>
      </w:r>
      <w:r w:rsidRPr="00040140">
        <w:rPr>
          <w:rFonts w:ascii="標楷體" w:eastAsia="標楷體" w:hAnsi="標楷體" w:hint="eastAsia"/>
          <w:sz w:val="28"/>
          <w:szCs w:val="28"/>
        </w:rPr>
        <w:t>日止。</w:t>
      </w:r>
    </w:p>
    <w:p w:rsidR="00842D79" w:rsidRPr="00040140" w:rsidRDefault="00842D79" w:rsidP="00FF7C9C">
      <w:pPr>
        <w:tabs>
          <w:tab w:val="left" w:pos="1560"/>
        </w:tabs>
        <w:spacing w:line="400" w:lineRule="exact"/>
        <w:ind w:leftChars="296" w:left="1558" w:hangingChars="303" w:hanging="848"/>
        <w:jc w:val="both"/>
        <w:rPr>
          <w:rFonts w:ascii="標楷體" w:eastAsia="標楷體" w:hAnsi="標楷體"/>
          <w:sz w:val="28"/>
          <w:szCs w:val="28"/>
        </w:rPr>
      </w:pPr>
      <w:r w:rsidRPr="00040140">
        <w:rPr>
          <w:rFonts w:ascii="標楷體" w:eastAsia="標楷體" w:hAnsi="標楷體" w:hint="eastAsia"/>
          <w:sz w:val="28"/>
          <w:szCs w:val="28"/>
        </w:rPr>
        <w:t>（二）報名方式：</w:t>
      </w:r>
      <w:r w:rsidR="00FF7C9C">
        <w:rPr>
          <w:rFonts w:ascii="標楷體" w:eastAsia="標楷體" w:hAnsi="標楷體" w:hint="eastAsia"/>
          <w:sz w:val="28"/>
          <w:szCs w:val="28"/>
        </w:rPr>
        <w:t>掃瞄QR cord填寫表單或</w:t>
      </w:r>
      <w:r w:rsidRPr="00040140">
        <w:rPr>
          <w:rFonts w:ascii="標楷體" w:eastAsia="標楷體" w:hAnsi="標楷體" w:hint="eastAsia"/>
          <w:sz w:val="28"/>
          <w:szCs w:val="28"/>
        </w:rPr>
        <w:t>填</w:t>
      </w:r>
      <w:r w:rsidR="00FF7C9C">
        <w:rPr>
          <w:rFonts w:ascii="標楷體" w:eastAsia="標楷體" w:hAnsi="標楷體" w:hint="eastAsia"/>
          <w:sz w:val="28"/>
          <w:szCs w:val="28"/>
        </w:rPr>
        <w:t>寫</w:t>
      </w:r>
      <w:r w:rsidRPr="00040140">
        <w:rPr>
          <w:rFonts w:ascii="標楷體" w:eastAsia="標楷體" w:hAnsi="標楷體" w:hint="eastAsia"/>
          <w:sz w:val="28"/>
          <w:szCs w:val="28"/>
        </w:rPr>
        <w:t>報名表，以郵寄或E–mail</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方式，郵寄至：71002台南市永康區中正路529號</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 xml:space="preserve">                </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台南應用科技大學運休系</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曾淑平老師收。</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 xml:space="preserve">      </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 xml:space="preserve">連絡電話：06-2539609  </w:t>
      </w:r>
    </w:p>
    <w:p w:rsidR="00842D79"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 xml:space="preserve">      </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E–mail：</w:t>
      </w:r>
      <w:hyperlink r:id="rId8" w:history="1">
        <w:r w:rsidR="00FF7C9C" w:rsidRPr="00F630DF">
          <w:rPr>
            <w:rStyle w:val="a9"/>
            <w:rFonts w:ascii="標楷體" w:eastAsia="標楷體" w:hAnsi="標楷體" w:hint="eastAsia"/>
            <w:sz w:val="28"/>
            <w:szCs w:val="28"/>
          </w:rPr>
          <w:t>t00160@mail.tut.edu.tw</w:t>
        </w:r>
      </w:hyperlink>
      <w:r w:rsidRPr="00040140">
        <w:rPr>
          <w:rFonts w:ascii="標楷體" w:eastAsia="標楷體" w:hAnsi="標楷體" w:hint="eastAsia"/>
          <w:sz w:val="28"/>
          <w:szCs w:val="28"/>
        </w:rPr>
        <w:t>。</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（三）本活動全程免費，並為參與者投保</w:t>
      </w:r>
      <w:r w:rsidRPr="003605B2">
        <w:rPr>
          <w:rFonts w:ascii="標楷體" w:eastAsia="標楷體" w:hAnsi="標楷體" w:hint="eastAsia"/>
          <w:sz w:val="28"/>
          <w:szCs w:val="28"/>
        </w:rPr>
        <w:t>公共意外責任險</w:t>
      </w:r>
      <w:r w:rsidRPr="00040140">
        <w:rPr>
          <w:rFonts w:ascii="標楷體" w:eastAsia="標楷體" w:hAnsi="標楷體" w:hint="eastAsia"/>
          <w:sz w:val="28"/>
          <w:szCs w:val="28"/>
        </w:rPr>
        <w:t>。</w:t>
      </w:r>
    </w:p>
    <w:p w:rsidR="00FE42C9" w:rsidRDefault="00842D79" w:rsidP="00842D79">
      <w:pPr>
        <w:spacing w:line="400" w:lineRule="exact"/>
        <w:ind w:leftChars="295" w:left="1556" w:hangingChars="303" w:hanging="848"/>
      </w:pPr>
      <w:r w:rsidRPr="00040140">
        <w:rPr>
          <w:rFonts w:ascii="標楷體" w:eastAsia="標楷體" w:hAnsi="標楷體" w:hint="eastAsia"/>
          <w:sz w:val="28"/>
          <w:szCs w:val="28"/>
        </w:rPr>
        <w:t xml:space="preserve"> (四)</w:t>
      </w:r>
      <w:r>
        <w:rPr>
          <w:rFonts w:ascii="標楷體" w:eastAsia="標楷體" w:hAnsi="標楷體" w:hint="eastAsia"/>
          <w:sz w:val="28"/>
          <w:szCs w:val="28"/>
        </w:rPr>
        <w:t xml:space="preserve"> </w:t>
      </w:r>
      <w:r w:rsidRPr="00040140">
        <w:rPr>
          <w:rFonts w:ascii="標楷體" w:eastAsia="標楷體" w:hAnsi="標楷體" w:hint="eastAsia"/>
          <w:sz w:val="28"/>
          <w:szCs w:val="28"/>
        </w:rPr>
        <w:t>本活動辦法及報名表同時刊登於台南應用科技大學運動休閒與健康管理系網站，網  址：</w:t>
      </w:r>
      <w:r w:rsidRPr="00040140">
        <w:rPr>
          <w:rFonts w:ascii="標楷體" w:eastAsia="標楷體" w:hAnsi="標楷體" w:hint="eastAsia"/>
        </w:rPr>
        <w:t>ttp://www.drhm.tut.edu.tw/bin/home.php?Lang=zh-tw</w:t>
      </w:r>
    </w:p>
    <w:p w:rsidR="00842D79" w:rsidRDefault="00842D79"/>
    <w:p w:rsidR="00842D79" w:rsidRDefault="00842D79"/>
    <w:p w:rsidR="00FF7C9C" w:rsidRDefault="00FF7C9C">
      <w:r>
        <w:rPr>
          <w:rFonts w:hint="eastAsia"/>
        </w:rPr>
        <w:t xml:space="preserve">                                         </w:t>
      </w:r>
      <w:r>
        <w:rPr>
          <w:noProof/>
        </w:rPr>
        <w:drawing>
          <wp:inline distT="0" distB="0" distL="0" distR="0" wp14:anchorId="150735C5" wp14:editId="50A68C06">
            <wp:extent cx="1127760" cy="112776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pic:spPr>
                </pic:pic>
              </a:graphicData>
            </a:graphic>
          </wp:inline>
        </w:drawing>
      </w:r>
    </w:p>
    <w:p w:rsidR="00FF7C9C" w:rsidRDefault="00FF7C9C"/>
    <w:p w:rsidR="00FF7C9C" w:rsidRDefault="00FF7C9C"/>
    <w:p w:rsidR="00FF7C9C" w:rsidRDefault="00FF7C9C"/>
    <w:p w:rsidR="00FF7C9C" w:rsidRDefault="00FF7C9C"/>
    <w:p w:rsidR="00FF7C9C" w:rsidRDefault="00FF7C9C"/>
    <w:p w:rsidR="00FF7C9C" w:rsidRDefault="00FF7C9C"/>
    <w:p w:rsidR="00FF7C9C" w:rsidRDefault="00FF7C9C"/>
    <w:p w:rsidR="00070D0A" w:rsidRPr="00070D0A" w:rsidRDefault="00070D0A" w:rsidP="00070D0A">
      <w:pPr>
        <w:tabs>
          <w:tab w:val="left" w:pos="1665"/>
        </w:tabs>
        <w:spacing w:afterLines="100" w:after="360" w:line="400" w:lineRule="exact"/>
        <w:ind w:left="720"/>
        <w:jc w:val="center"/>
        <w:rPr>
          <w:rFonts w:ascii="標楷體" w:eastAsia="標楷體" w:hAnsi="標楷體"/>
          <w:b/>
          <w:sz w:val="32"/>
          <w:szCs w:val="32"/>
        </w:rPr>
      </w:pPr>
      <w:r w:rsidRPr="00070D0A">
        <w:rPr>
          <w:rFonts w:ascii="標楷體" w:eastAsia="標楷體" w:hAnsi="標楷體" w:hint="eastAsia"/>
          <w:b/>
          <w:sz w:val="32"/>
          <w:szCs w:val="32"/>
        </w:rPr>
        <w:lastRenderedPageBreak/>
        <w:t>原住民傳統射箭研習營 報名表</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1133"/>
        <w:gridCol w:w="1144"/>
        <w:gridCol w:w="1565"/>
        <w:gridCol w:w="2678"/>
      </w:tblGrid>
      <w:tr w:rsidR="00070D0A" w:rsidRPr="00070D0A" w:rsidTr="00BA7E67">
        <w:trPr>
          <w:cantSplit/>
          <w:trHeight w:val="707"/>
        </w:trPr>
        <w:tc>
          <w:tcPr>
            <w:tcW w:w="1560" w:type="dxa"/>
            <w:tcBorders>
              <w:bottom w:val="single" w:sz="4" w:space="0" w:color="auto"/>
            </w:tcBorders>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姓   名</w:t>
            </w:r>
          </w:p>
        </w:tc>
        <w:tc>
          <w:tcPr>
            <w:tcW w:w="1985" w:type="dxa"/>
            <w:tcBorders>
              <w:bottom w:val="single" w:sz="4" w:space="0" w:color="auto"/>
            </w:tcBorders>
            <w:vAlign w:val="center"/>
          </w:tcPr>
          <w:p w:rsidR="00070D0A" w:rsidRPr="00070D0A" w:rsidRDefault="00070D0A" w:rsidP="00070D0A">
            <w:pPr>
              <w:jc w:val="center"/>
              <w:rPr>
                <w:rFonts w:ascii="標楷體" w:eastAsia="標楷體" w:hAnsi="標楷體"/>
                <w:color w:val="000000"/>
                <w:sz w:val="26"/>
                <w:szCs w:val="26"/>
              </w:rPr>
            </w:pPr>
          </w:p>
        </w:tc>
        <w:tc>
          <w:tcPr>
            <w:tcW w:w="1133" w:type="dxa"/>
            <w:tcBorders>
              <w:bottom w:val="single" w:sz="4" w:space="0" w:color="auto"/>
            </w:tcBorders>
            <w:vAlign w:val="center"/>
          </w:tcPr>
          <w:p w:rsidR="00070D0A" w:rsidRPr="00070D0A" w:rsidRDefault="00070D0A" w:rsidP="00070D0A">
            <w:pPr>
              <w:jc w:val="center"/>
              <w:rPr>
                <w:rFonts w:ascii="標楷體" w:eastAsia="標楷體" w:hAnsi="標楷體"/>
                <w:color w:val="000000"/>
                <w:spacing w:val="-18"/>
                <w:sz w:val="26"/>
                <w:szCs w:val="26"/>
              </w:rPr>
            </w:pPr>
            <w:r w:rsidRPr="00070D0A">
              <w:rPr>
                <w:rFonts w:ascii="標楷體" w:eastAsia="標楷體" w:hAnsi="標楷體" w:hint="eastAsia"/>
                <w:color w:val="000000"/>
                <w:sz w:val="26"/>
                <w:szCs w:val="26"/>
              </w:rPr>
              <w:t>性  別</w:t>
            </w:r>
          </w:p>
        </w:tc>
        <w:tc>
          <w:tcPr>
            <w:tcW w:w="1144" w:type="dxa"/>
            <w:tcBorders>
              <w:bottom w:val="single" w:sz="4" w:space="0" w:color="auto"/>
            </w:tcBorders>
            <w:vAlign w:val="center"/>
          </w:tcPr>
          <w:p w:rsidR="00070D0A" w:rsidRPr="00070D0A" w:rsidRDefault="00070D0A" w:rsidP="00070D0A">
            <w:pPr>
              <w:jc w:val="center"/>
              <w:rPr>
                <w:rFonts w:ascii="標楷體" w:eastAsia="標楷體" w:hAnsi="標楷體"/>
                <w:color w:val="000000"/>
                <w:spacing w:val="-18"/>
                <w:sz w:val="26"/>
                <w:szCs w:val="26"/>
              </w:rPr>
            </w:pPr>
          </w:p>
        </w:tc>
        <w:tc>
          <w:tcPr>
            <w:tcW w:w="1565" w:type="dxa"/>
            <w:tcBorders>
              <w:bottom w:val="single" w:sz="4" w:space="0" w:color="auto"/>
            </w:tcBorders>
            <w:vAlign w:val="center"/>
          </w:tcPr>
          <w:p w:rsidR="00070D0A" w:rsidRPr="00070D0A" w:rsidRDefault="00070D0A" w:rsidP="00070D0A">
            <w:pPr>
              <w:jc w:val="center"/>
              <w:rPr>
                <w:rFonts w:ascii="標楷體" w:eastAsia="標楷體" w:hAnsi="標楷體"/>
                <w:color w:val="000000"/>
                <w:spacing w:val="-18"/>
                <w:sz w:val="26"/>
                <w:szCs w:val="26"/>
              </w:rPr>
            </w:pPr>
            <w:r w:rsidRPr="00070D0A">
              <w:rPr>
                <w:rFonts w:ascii="標楷體" w:eastAsia="標楷體" w:hAnsi="標楷體" w:hint="eastAsia"/>
                <w:color w:val="000000"/>
                <w:spacing w:val="-18"/>
                <w:sz w:val="26"/>
                <w:szCs w:val="26"/>
              </w:rPr>
              <w:t>出生年月日</w:t>
            </w:r>
          </w:p>
        </w:tc>
        <w:tc>
          <w:tcPr>
            <w:tcW w:w="2678" w:type="dxa"/>
            <w:tcBorders>
              <w:bottom w:val="single" w:sz="4" w:space="0" w:color="auto"/>
            </w:tcBorders>
            <w:vAlign w:val="center"/>
          </w:tcPr>
          <w:p w:rsidR="00070D0A" w:rsidRPr="00070D0A" w:rsidRDefault="00070D0A" w:rsidP="00070D0A">
            <w:pPr>
              <w:spacing w:line="320" w:lineRule="exact"/>
              <w:jc w:val="right"/>
              <w:rPr>
                <w:rFonts w:ascii="標楷體" w:eastAsia="標楷體" w:hAnsi="標楷體"/>
                <w:color w:val="000000"/>
                <w:sz w:val="26"/>
                <w:szCs w:val="26"/>
              </w:rPr>
            </w:pPr>
          </w:p>
        </w:tc>
      </w:tr>
      <w:tr w:rsidR="00070D0A" w:rsidRPr="00070D0A" w:rsidTr="00BA7E67">
        <w:trPr>
          <w:cantSplit/>
          <w:trHeight w:val="732"/>
        </w:trPr>
        <w:tc>
          <w:tcPr>
            <w:tcW w:w="1560"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聯絡電話</w:t>
            </w:r>
          </w:p>
        </w:tc>
        <w:tc>
          <w:tcPr>
            <w:tcW w:w="1985" w:type="dxa"/>
            <w:vAlign w:val="center"/>
          </w:tcPr>
          <w:p w:rsidR="00070D0A" w:rsidRPr="00070D0A" w:rsidRDefault="00070D0A" w:rsidP="00070D0A">
            <w:pPr>
              <w:jc w:val="center"/>
              <w:rPr>
                <w:rFonts w:ascii="標楷體" w:eastAsia="標楷體" w:hAnsi="標楷體"/>
                <w:color w:val="000000"/>
                <w:sz w:val="26"/>
                <w:szCs w:val="26"/>
              </w:rPr>
            </w:pPr>
          </w:p>
        </w:tc>
        <w:tc>
          <w:tcPr>
            <w:tcW w:w="1133"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族 別</w:t>
            </w:r>
          </w:p>
        </w:tc>
        <w:tc>
          <w:tcPr>
            <w:tcW w:w="1144" w:type="dxa"/>
            <w:vAlign w:val="center"/>
          </w:tcPr>
          <w:p w:rsidR="00070D0A" w:rsidRPr="00070D0A" w:rsidRDefault="00070D0A" w:rsidP="00070D0A">
            <w:pPr>
              <w:jc w:val="center"/>
              <w:rPr>
                <w:rFonts w:ascii="標楷體" w:eastAsia="標楷體" w:hAnsi="標楷體"/>
                <w:color w:val="000000"/>
                <w:sz w:val="26"/>
                <w:szCs w:val="26"/>
              </w:rPr>
            </w:pPr>
          </w:p>
        </w:tc>
        <w:tc>
          <w:tcPr>
            <w:tcW w:w="1565"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身分證字號</w:t>
            </w:r>
          </w:p>
        </w:tc>
        <w:tc>
          <w:tcPr>
            <w:tcW w:w="2678" w:type="dxa"/>
            <w:vAlign w:val="center"/>
          </w:tcPr>
          <w:p w:rsidR="00070D0A" w:rsidRPr="00070D0A" w:rsidRDefault="00070D0A" w:rsidP="00070D0A">
            <w:pPr>
              <w:spacing w:line="240" w:lineRule="exact"/>
              <w:jc w:val="center"/>
              <w:rPr>
                <w:rFonts w:ascii="標楷體" w:eastAsia="標楷體" w:hAnsi="標楷體"/>
                <w:color w:val="000000"/>
                <w:spacing w:val="-18"/>
                <w:sz w:val="26"/>
                <w:szCs w:val="26"/>
              </w:rPr>
            </w:pPr>
          </w:p>
        </w:tc>
      </w:tr>
      <w:tr w:rsidR="00070D0A" w:rsidRPr="00070D0A" w:rsidTr="00BA7E67">
        <w:trPr>
          <w:cantSplit/>
          <w:trHeight w:val="732"/>
        </w:trPr>
        <w:tc>
          <w:tcPr>
            <w:tcW w:w="1560"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緊急連絡人</w:t>
            </w:r>
          </w:p>
        </w:tc>
        <w:tc>
          <w:tcPr>
            <w:tcW w:w="1985" w:type="dxa"/>
            <w:vAlign w:val="center"/>
          </w:tcPr>
          <w:p w:rsidR="00070D0A" w:rsidRPr="00070D0A" w:rsidRDefault="00070D0A" w:rsidP="00070D0A">
            <w:pPr>
              <w:jc w:val="center"/>
              <w:rPr>
                <w:rFonts w:ascii="標楷體" w:eastAsia="標楷體" w:hAnsi="標楷體"/>
                <w:color w:val="000000"/>
                <w:sz w:val="26"/>
                <w:szCs w:val="26"/>
              </w:rPr>
            </w:pPr>
          </w:p>
        </w:tc>
        <w:tc>
          <w:tcPr>
            <w:tcW w:w="1133"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關係</w:t>
            </w:r>
          </w:p>
        </w:tc>
        <w:tc>
          <w:tcPr>
            <w:tcW w:w="1144" w:type="dxa"/>
            <w:vAlign w:val="center"/>
          </w:tcPr>
          <w:p w:rsidR="00070D0A" w:rsidRPr="00070D0A" w:rsidRDefault="00070D0A" w:rsidP="00070D0A">
            <w:pPr>
              <w:jc w:val="center"/>
              <w:rPr>
                <w:rFonts w:ascii="標楷體" w:eastAsia="標楷體" w:hAnsi="標楷體"/>
                <w:color w:val="000000"/>
                <w:sz w:val="26"/>
                <w:szCs w:val="26"/>
              </w:rPr>
            </w:pPr>
          </w:p>
        </w:tc>
        <w:tc>
          <w:tcPr>
            <w:tcW w:w="1565"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聯絡電話</w:t>
            </w:r>
          </w:p>
        </w:tc>
        <w:tc>
          <w:tcPr>
            <w:tcW w:w="2678" w:type="dxa"/>
            <w:vAlign w:val="center"/>
          </w:tcPr>
          <w:p w:rsidR="00070D0A" w:rsidRPr="00070D0A" w:rsidRDefault="00070D0A" w:rsidP="00070D0A">
            <w:pPr>
              <w:spacing w:line="240" w:lineRule="exact"/>
              <w:jc w:val="center"/>
              <w:rPr>
                <w:rFonts w:ascii="標楷體" w:eastAsia="標楷體" w:hAnsi="標楷體"/>
                <w:color w:val="000000"/>
                <w:spacing w:val="-18"/>
                <w:sz w:val="26"/>
                <w:szCs w:val="26"/>
              </w:rPr>
            </w:pPr>
          </w:p>
        </w:tc>
      </w:tr>
      <w:tr w:rsidR="00070D0A" w:rsidRPr="00070D0A" w:rsidTr="00BA7E67">
        <w:trPr>
          <w:cantSplit/>
          <w:trHeight w:val="1152"/>
        </w:trPr>
        <w:tc>
          <w:tcPr>
            <w:tcW w:w="1560" w:type="dxa"/>
            <w:vAlign w:val="center"/>
          </w:tcPr>
          <w:p w:rsidR="00070D0A" w:rsidRPr="00070D0A" w:rsidRDefault="00070D0A" w:rsidP="00070D0A">
            <w:pPr>
              <w:jc w:val="center"/>
              <w:rPr>
                <w:rFonts w:ascii="標楷體" w:eastAsia="標楷體" w:hAnsi="標楷體"/>
                <w:color w:val="000000"/>
              </w:rPr>
            </w:pPr>
            <w:r w:rsidRPr="00070D0A">
              <w:rPr>
                <w:rFonts w:ascii="標楷體" w:eastAsia="標楷體" w:hAnsi="標楷體" w:hint="eastAsia"/>
                <w:color w:val="000000"/>
              </w:rPr>
              <w:t>參加場次</w:t>
            </w:r>
          </w:p>
          <w:p w:rsidR="00070D0A" w:rsidRPr="00070D0A" w:rsidRDefault="00070D0A" w:rsidP="00070D0A">
            <w:pPr>
              <w:jc w:val="center"/>
              <w:rPr>
                <w:rFonts w:ascii="標楷體" w:eastAsia="標楷體" w:hAnsi="標楷體"/>
                <w:color w:val="000000"/>
              </w:rPr>
            </w:pPr>
            <w:r w:rsidRPr="00070D0A">
              <w:rPr>
                <w:rFonts w:ascii="標楷體" w:eastAsia="標楷體" w:hAnsi="標楷體" w:hint="eastAsia"/>
                <w:color w:val="000000"/>
              </w:rPr>
              <w:t>(可複選)</w:t>
            </w:r>
          </w:p>
        </w:tc>
        <w:tc>
          <w:tcPr>
            <w:tcW w:w="8505" w:type="dxa"/>
            <w:gridSpan w:val="5"/>
            <w:vAlign w:val="center"/>
          </w:tcPr>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06/30  時間:</w:t>
            </w:r>
            <w:r w:rsidRPr="00070D0A">
              <w:rPr>
                <w:rFonts w:ascii="標楷體" w:eastAsia="標楷體" w:hAnsi="標楷體"/>
                <w:color w:val="000000"/>
              </w:rPr>
              <w:t>0900-1500</w:t>
            </w:r>
            <w:r w:rsidRPr="00070D0A">
              <w:rPr>
                <w:rFonts w:ascii="標楷體" w:eastAsia="標楷體" w:hAnsi="標楷體" w:hint="eastAsia"/>
                <w:color w:val="000000"/>
              </w:rPr>
              <w:t xml:space="preserve">  地點:台南應用科技大學多功能展演中心地下室</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07/01  時間:0900-1500  地點:台南應用科技大學多功能展演中心地下室  </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07/02  時間:</w:t>
            </w:r>
            <w:r w:rsidRPr="00070D0A">
              <w:rPr>
                <w:rFonts w:ascii="標楷體" w:eastAsia="標楷體" w:hAnsi="標楷體"/>
                <w:color w:val="000000"/>
              </w:rPr>
              <w:t>1400-1530</w:t>
            </w:r>
            <w:r w:rsidRPr="00070D0A">
              <w:rPr>
                <w:rFonts w:ascii="標楷體" w:eastAsia="標楷體" w:hAnsi="標楷體" w:hint="eastAsia"/>
                <w:color w:val="000000"/>
              </w:rPr>
              <w:t xml:space="preserve">  地點:台南應用科技大學射箭場</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07/03  時間:1400-1530  地點:台南應用科技大學射箭場</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07/04  時間:1400-1530  地點:台南應用科技大學射箭場</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07/05  時間:1400-1530  地點:台南應用科技大學射箭場</w:t>
            </w:r>
          </w:p>
        </w:tc>
      </w:tr>
    </w:tbl>
    <w:p w:rsidR="00070D0A" w:rsidRPr="00070D0A" w:rsidRDefault="00070D0A" w:rsidP="00070D0A">
      <w:pPr>
        <w:tabs>
          <w:tab w:val="left" w:pos="1665"/>
        </w:tabs>
        <w:spacing w:line="400" w:lineRule="exact"/>
        <w:ind w:left="720"/>
        <w:jc w:val="both"/>
        <w:rPr>
          <w:rFonts w:ascii="標楷體" w:eastAsia="標楷體" w:hAnsi="標楷體"/>
        </w:rPr>
      </w:pPr>
    </w:p>
    <w:p w:rsidR="00842D79" w:rsidRPr="00070D0A" w:rsidRDefault="00842D79"/>
    <w:p w:rsidR="00842D79" w:rsidRDefault="00070D0A">
      <w:r w:rsidRPr="00070D0A">
        <w:rPr>
          <w:noProof/>
        </w:rPr>
        <w:t xml:space="preserve"> </w:t>
      </w:r>
      <w:r>
        <w:rPr>
          <w:noProof/>
        </w:rPr>
        <w:drawing>
          <wp:inline distT="0" distB="0" distL="0" distR="0" wp14:anchorId="6B036F6E" wp14:editId="7DD6ACFE">
            <wp:extent cx="3070860" cy="2232564"/>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75350" cy="2235828"/>
                    </a:xfrm>
                    <a:prstGeom prst="rect">
                      <a:avLst/>
                    </a:prstGeom>
                  </pic:spPr>
                </pic:pic>
              </a:graphicData>
            </a:graphic>
          </wp:inline>
        </w:drawing>
      </w:r>
      <w:r w:rsidR="007D2EEE">
        <w:rPr>
          <w:rFonts w:hint="eastAsia"/>
          <w:noProof/>
        </w:rPr>
        <w:t xml:space="preserve"> </w:t>
      </w:r>
      <w:r w:rsidR="007D2EEE">
        <w:rPr>
          <w:noProof/>
        </w:rPr>
        <w:drawing>
          <wp:inline distT="0" distB="0" distL="0" distR="0">
            <wp:extent cx="3108959" cy="2232660"/>
            <wp:effectExtent l="0" t="0" r="0" b="0"/>
            <wp:docPr id="8" name="圖片 8" descr="K:\DCIM\100ANDRO\DSC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CIM\100ANDRO\DSC_1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2020" cy="2234858"/>
                    </a:xfrm>
                    <a:prstGeom prst="rect">
                      <a:avLst/>
                    </a:prstGeom>
                    <a:noFill/>
                    <a:ln>
                      <a:noFill/>
                    </a:ln>
                  </pic:spPr>
                </pic:pic>
              </a:graphicData>
            </a:graphic>
          </wp:inline>
        </w:drawing>
      </w:r>
    </w:p>
    <w:p w:rsidR="00842D79" w:rsidRDefault="00842D79"/>
    <w:p w:rsidR="00842D79" w:rsidRDefault="007D2EEE">
      <w:pPr>
        <w:rPr>
          <w:noProof/>
        </w:rPr>
      </w:pPr>
      <w:r>
        <w:rPr>
          <w:noProof/>
        </w:rPr>
        <w:drawing>
          <wp:inline distT="0" distB="0" distL="0" distR="0">
            <wp:extent cx="3086100" cy="2301240"/>
            <wp:effectExtent l="0" t="0" r="0" b="3810"/>
            <wp:docPr id="9" name="圖片 9" descr="K:\DCIM\100ANDRO\DSC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CIM\100ANDRO\DSC_10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7572" cy="2302337"/>
                    </a:xfrm>
                    <a:prstGeom prst="rect">
                      <a:avLst/>
                    </a:prstGeom>
                    <a:noFill/>
                    <a:ln>
                      <a:noFill/>
                    </a:ln>
                  </pic:spPr>
                </pic:pic>
              </a:graphicData>
            </a:graphic>
          </wp:inline>
        </w:drawing>
      </w:r>
      <w:r>
        <w:rPr>
          <w:rFonts w:hint="eastAsia"/>
          <w:noProof/>
        </w:rPr>
        <w:t xml:space="preserve"> </w:t>
      </w:r>
      <w:r w:rsidR="00070D0A" w:rsidRPr="00070D0A">
        <w:rPr>
          <w:noProof/>
        </w:rPr>
        <w:t xml:space="preserve"> </w:t>
      </w:r>
      <w:r w:rsidR="00070D0A">
        <w:rPr>
          <w:noProof/>
        </w:rPr>
        <w:drawing>
          <wp:inline distT="0" distB="0" distL="0" distR="0" wp14:anchorId="1804EF6B" wp14:editId="0B1B2B9E">
            <wp:extent cx="3063240" cy="2265330"/>
            <wp:effectExtent l="0" t="0" r="381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63240" cy="2265330"/>
                    </a:xfrm>
                    <a:prstGeom prst="rect">
                      <a:avLst/>
                    </a:prstGeom>
                  </pic:spPr>
                </pic:pic>
              </a:graphicData>
            </a:graphic>
          </wp:inline>
        </w:drawing>
      </w:r>
    </w:p>
    <w:p w:rsidR="00334345" w:rsidRDefault="00334345">
      <w:r>
        <w:rPr>
          <w:noProof/>
        </w:rPr>
        <w:drawing>
          <wp:inline distT="0" distB="0" distL="0" distR="0" wp14:anchorId="37344066">
            <wp:extent cx="2270760" cy="303208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9055" cy="3029811"/>
                    </a:xfrm>
                    <a:prstGeom prst="rect">
                      <a:avLst/>
                    </a:prstGeom>
                    <a:noFill/>
                  </pic:spPr>
                </pic:pic>
              </a:graphicData>
            </a:graphic>
          </wp:inline>
        </w:drawing>
      </w:r>
      <w:r>
        <w:rPr>
          <w:rFonts w:hint="eastAsia"/>
        </w:rPr>
        <w:t xml:space="preserve">         </w:t>
      </w:r>
      <w:r>
        <w:rPr>
          <w:noProof/>
        </w:rPr>
        <w:drawing>
          <wp:inline distT="0" distB="0" distL="0" distR="0" wp14:anchorId="766FD493" wp14:editId="3B3B0C6E">
            <wp:extent cx="2278380" cy="3037839"/>
            <wp:effectExtent l="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1540" cy="3042052"/>
                    </a:xfrm>
                    <a:prstGeom prst="rect">
                      <a:avLst/>
                    </a:prstGeom>
                  </pic:spPr>
                </pic:pic>
              </a:graphicData>
            </a:graphic>
          </wp:inline>
        </w:drawing>
      </w:r>
      <w:r w:rsidR="001F037F">
        <w:rPr>
          <w:rFonts w:hint="eastAsia"/>
        </w:rPr>
        <w:t xml:space="preserve"> </w:t>
      </w:r>
    </w:p>
    <w:p w:rsidR="001F037F" w:rsidRDefault="001F037F"/>
    <w:p w:rsidR="001F037F" w:rsidRDefault="001F037F"/>
    <w:p w:rsidR="001F037F" w:rsidRDefault="001F037F"/>
    <w:sectPr w:rsidR="001F037F" w:rsidSect="00842D79">
      <w:pgSz w:w="11906" w:h="16838"/>
      <w:pgMar w:top="1021" w:right="964" w:bottom="851" w:left="96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BA0" w:rsidRDefault="00170BA0" w:rsidP="001F037F">
      <w:r>
        <w:separator/>
      </w:r>
    </w:p>
  </w:endnote>
  <w:endnote w:type="continuationSeparator" w:id="0">
    <w:p w:rsidR="00170BA0" w:rsidRDefault="00170BA0" w:rsidP="001F0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BA0" w:rsidRDefault="00170BA0" w:rsidP="001F037F">
      <w:r>
        <w:separator/>
      </w:r>
    </w:p>
  </w:footnote>
  <w:footnote w:type="continuationSeparator" w:id="0">
    <w:p w:rsidR="00170BA0" w:rsidRDefault="00170BA0" w:rsidP="001F03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62DB"/>
    <w:multiLevelType w:val="hybridMultilevel"/>
    <w:tmpl w:val="BD089392"/>
    <w:lvl w:ilvl="0" w:tplc="A04E5484">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D9E"/>
    <w:rsid w:val="00070D0A"/>
    <w:rsid w:val="00170BA0"/>
    <w:rsid w:val="00194D9E"/>
    <w:rsid w:val="001F037F"/>
    <w:rsid w:val="00334345"/>
    <w:rsid w:val="007D2EEE"/>
    <w:rsid w:val="00842D79"/>
    <w:rsid w:val="009F5F96"/>
    <w:rsid w:val="00DF78D2"/>
    <w:rsid w:val="00FE42C9"/>
    <w:rsid w:val="00FF7C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D7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2D7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42D79"/>
    <w:rPr>
      <w:rFonts w:asciiTheme="majorHAnsi" w:eastAsiaTheme="majorEastAsia" w:hAnsiTheme="majorHAnsi" w:cstheme="majorBidi"/>
      <w:sz w:val="18"/>
      <w:szCs w:val="18"/>
    </w:rPr>
  </w:style>
  <w:style w:type="paragraph" w:styleId="a5">
    <w:name w:val="header"/>
    <w:basedOn w:val="a"/>
    <w:link w:val="a6"/>
    <w:uiPriority w:val="99"/>
    <w:unhideWhenUsed/>
    <w:rsid w:val="001F037F"/>
    <w:pPr>
      <w:tabs>
        <w:tab w:val="center" w:pos="4153"/>
        <w:tab w:val="right" w:pos="8306"/>
      </w:tabs>
      <w:snapToGrid w:val="0"/>
    </w:pPr>
    <w:rPr>
      <w:sz w:val="20"/>
      <w:szCs w:val="20"/>
    </w:rPr>
  </w:style>
  <w:style w:type="character" w:customStyle="1" w:styleId="a6">
    <w:name w:val="頁首 字元"/>
    <w:basedOn w:val="a0"/>
    <w:link w:val="a5"/>
    <w:uiPriority w:val="99"/>
    <w:rsid w:val="001F037F"/>
    <w:rPr>
      <w:rFonts w:ascii="Times New Roman" w:eastAsia="新細明體" w:hAnsi="Times New Roman" w:cs="Times New Roman"/>
      <w:sz w:val="20"/>
      <w:szCs w:val="20"/>
    </w:rPr>
  </w:style>
  <w:style w:type="paragraph" w:styleId="a7">
    <w:name w:val="footer"/>
    <w:basedOn w:val="a"/>
    <w:link w:val="a8"/>
    <w:uiPriority w:val="99"/>
    <w:unhideWhenUsed/>
    <w:rsid w:val="001F037F"/>
    <w:pPr>
      <w:tabs>
        <w:tab w:val="center" w:pos="4153"/>
        <w:tab w:val="right" w:pos="8306"/>
      </w:tabs>
      <w:snapToGrid w:val="0"/>
    </w:pPr>
    <w:rPr>
      <w:sz w:val="20"/>
      <w:szCs w:val="20"/>
    </w:rPr>
  </w:style>
  <w:style w:type="character" w:customStyle="1" w:styleId="a8">
    <w:name w:val="頁尾 字元"/>
    <w:basedOn w:val="a0"/>
    <w:link w:val="a7"/>
    <w:uiPriority w:val="99"/>
    <w:rsid w:val="001F037F"/>
    <w:rPr>
      <w:rFonts w:ascii="Times New Roman" w:eastAsia="新細明體" w:hAnsi="Times New Roman" w:cs="Times New Roman"/>
      <w:sz w:val="20"/>
      <w:szCs w:val="20"/>
    </w:rPr>
  </w:style>
  <w:style w:type="character" w:styleId="a9">
    <w:name w:val="Hyperlink"/>
    <w:basedOn w:val="a0"/>
    <w:uiPriority w:val="99"/>
    <w:unhideWhenUsed/>
    <w:rsid w:val="00FF7C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D7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2D7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42D79"/>
    <w:rPr>
      <w:rFonts w:asciiTheme="majorHAnsi" w:eastAsiaTheme="majorEastAsia" w:hAnsiTheme="majorHAnsi" w:cstheme="majorBidi"/>
      <w:sz w:val="18"/>
      <w:szCs w:val="18"/>
    </w:rPr>
  </w:style>
  <w:style w:type="paragraph" w:styleId="a5">
    <w:name w:val="header"/>
    <w:basedOn w:val="a"/>
    <w:link w:val="a6"/>
    <w:uiPriority w:val="99"/>
    <w:unhideWhenUsed/>
    <w:rsid w:val="001F037F"/>
    <w:pPr>
      <w:tabs>
        <w:tab w:val="center" w:pos="4153"/>
        <w:tab w:val="right" w:pos="8306"/>
      </w:tabs>
      <w:snapToGrid w:val="0"/>
    </w:pPr>
    <w:rPr>
      <w:sz w:val="20"/>
      <w:szCs w:val="20"/>
    </w:rPr>
  </w:style>
  <w:style w:type="character" w:customStyle="1" w:styleId="a6">
    <w:name w:val="頁首 字元"/>
    <w:basedOn w:val="a0"/>
    <w:link w:val="a5"/>
    <w:uiPriority w:val="99"/>
    <w:rsid w:val="001F037F"/>
    <w:rPr>
      <w:rFonts w:ascii="Times New Roman" w:eastAsia="新細明體" w:hAnsi="Times New Roman" w:cs="Times New Roman"/>
      <w:sz w:val="20"/>
      <w:szCs w:val="20"/>
    </w:rPr>
  </w:style>
  <w:style w:type="paragraph" w:styleId="a7">
    <w:name w:val="footer"/>
    <w:basedOn w:val="a"/>
    <w:link w:val="a8"/>
    <w:uiPriority w:val="99"/>
    <w:unhideWhenUsed/>
    <w:rsid w:val="001F037F"/>
    <w:pPr>
      <w:tabs>
        <w:tab w:val="center" w:pos="4153"/>
        <w:tab w:val="right" w:pos="8306"/>
      </w:tabs>
      <w:snapToGrid w:val="0"/>
    </w:pPr>
    <w:rPr>
      <w:sz w:val="20"/>
      <w:szCs w:val="20"/>
    </w:rPr>
  </w:style>
  <w:style w:type="character" w:customStyle="1" w:styleId="a8">
    <w:name w:val="頁尾 字元"/>
    <w:basedOn w:val="a0"/>
    <w:link w:val="a7"/>
    <w:uiPriority w:val="99"/>
    <w:rsid w:val="001F037F"/>
    <w:rPr>
      <w:rFonts w:ascii="Times New Roman" w:eastAsia="新細明體" w:hAnsi="Times New Roman" w:cs="Times New Roman"/>
      <w:sz w:val="20"/>
      <w:szCs w:val="20"/>
    </w:rPr>
  </w:style>
  <w:style w:type="character" w:styleId="a9">
    <w:name w:val="Hyperlink"/>
    <w:basedOn w:val="a0"/>
    <w:uiPriority w:val="99"/>
    <w:unhideWhenUsed/>
    <w:rsid w:val="00FF7C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00160@mail.tut.edu.tw"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174</Words>
  <Characters>993</Characters>
  <Application>Microsoft Office Word</Application>
  <DocSecurity>0</DocSecurity>
  <Lines>8</Lines>
  <Paragraphs>2</Paragraphs>
  <ScaleCrop>false</ScaleCrop>
  <Company/>
  <LinksUpToDate>false</LinksUpToDate>
  <CharactersWithSpaces>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Tseng</cp:lastModifiedBy>
  <cp:revision>2</cp:revision>
  <dcterms:created xsi:type="dcterms:W3CDTF">2018-06-06T04:00:00Z</dcterms:created>
  <dcterms:modified xsi:type="dcterms:W3CDTF">2018-06-06T04:00:00Z</dcterms:modified>
</cp:coreProperties>
</file>