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E8" w:rsidRPr="00493FD0" w:rsidRDefault="00E061E8" w:rsidP="00E061E8">
      <w:pPr>
        <w:adjustRightInd w:val="0"/>
        <w:snapToGrid w:val="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493FD0">
        <w:rPr>
          <w:rFonts w:ascii="Times New Roman" w:eastAsia="標楷體" w:hAnsi="Times New Roman" w:cs="Times New Roman"/>
          <w:b/>
          <w:sz w:val="32"/>
          <w:szCs w:val="32"/>
        </w:rPr>
        <w:t>正確用藥五大核心能力口語化宣導教材</w:t>
      </w:r>
    </w:p>
    <w:p w:rsidR="00E061E8" w:rsidRPr="00493FD0" w:rsidRDefault="00E061E8" w:rsidP="00E061E8">
      <w:pPr>
        <w:adjustRightInd w:val="0"/>
        <w:snapToGrid w:val="0"/>
        <w:jc w:val="center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493FD0">
        <w:rPr>
          <w:rFonts w:ascii="Times New Roman" w:eastAsia="標楷體" w:hAnsi="Times New Roman" w:cs="Times New Roman"/>
          <w:b/>
          <w:sz w:val="32"/>
          <w:szCs w:val="32"/>
        </w:rPr>
        <w:t>~~</w:t>
      </w:r>
      <w:r w:rsidRPr="00493FD0">
        <w:rPr>
          <w:rFonts w:ascii="Times New Roman" w:eastAsia="標楷體" w:hAnsi="Times New Roman" w:cs="Times New Roman"/>
          <w:b/>
          <w:sz w:val="32"/>
          <w:szCs w:val="32"/>
        </w:rPr>
        <w:t>正確使用指示藥與成藥</w:t>
      </w:r>
      <w:r w:rsidRPr="00493FD0">
        <w:rPr>
          <w:rFonts w:ascii="Times New Roman" w:eastAsia="標楷體" w:hAnsi="Times New Roman" w:cs="Times New Roman"/>
          <w:b/>
          <w:sz w:val="32"/>
          <w:szCs w:val="32"/>
        </w:rPr>
        <w:t>~~</w:t>
      </w:r>
    </w:p>
    <w:p w:rsidR="00E061E8" w:rsidRPr="00493FD0" w:rsidRDefault="00E061E8" w:rsidP="00E061E8">
      <w:pPr>
        <w:adjustRightInd w:val="0"/>
        <w:snapToGrid w:val="0"/>
        <w:jc w:val="center"/>
        <w:outlineLvl w:val="0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93FD0">
        <w:rPr>
          <w:rFonts w:ascii="Times New Roman" w:eastAsia="標楷體" w:hAnsi="Times New Roman" w:cs="Times New Roman"/>
          <w:b/>
          <w:sz w:val="28"/>
          <w:szCs w:val="28"/>
          <w:u w:val="single"/>
        </w:rPr>
        <w:t>藥</w:t>
      </w:r>
      <w:r w:rsidR="00851688" w:rsidRPr="00493FD0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品</w:t>
      </w:r>
      <w:r w:rsidRPr="00493FD0">
        <w:rPr>
          <w:rFonts w:ascii="Times New Roman" w:eastAsia="標楷體" w:hAnsi="Times New Roman" w:cs="Times New Roman"/>
          <w:b/>
          <w:sz w:val="28"/>
          <w:szCs w:val="28"/>
          <w:u w:val="single"/>
        </w:rPr>
        <w:t>分三級</w:t>
      </w:r>
      <w:r w:rsidRPr="00493FD0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</w:t>
      </w:r>
      <w:r w:rsidRPr="00493FD0">
        <w:rPr>
          <w:rFonts w:ascii="Times New Roman" w:eastAsia="標楷體" w:hAnsi="Times New Roman" w:cs="Times New Roman"/>
          <w:b/>
          <w:sz w:val="28"/>
          <w:szCs w:val="28"/>
          <w:u w:val="single"/>
        </w:rPr>
        <w:t>用藥看標示</w:t>
      </w:r>
    </w:p>
    <w:p w:rsidR="00E061E8" w:rsidRPr="00493FD0" w:rsidRDefault="00E061E8" w:rsidP="00E061E8">
      <w:pPr>
        <w:adjustRightInd w:val="0"/>
        <w:snapToGrid w:val="0"/>
        <w:jc w:val="center"/>
        <w:outlineLvl w:val="0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93FD0" w:rsidRPr="00493FD0" w:rsidTr="00BB473F">
        <w:trPr>
          <w:trHeight w:val="454"/>
          <w:jc w:val="right"/>
        </w:trPr>
        <w:tc>
          <w:tcPr>
            <w:tcW w:w="5000" w:type="pct"/>
            <w:shd w:val="clear" w:color="auto" w:fill="CCFFCC"/>
            <w:vAlign w:val="center"/>
          </w:tcPr>
          <w:p w:rsidR="00E061E8" w:rsidRPr="00493FD0" w:rsidRDefault="00E061E8" w:rsidP="00BB473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能力</w:t>
            </w:r>
            <w:proofErr w:type="gramStart"/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</w:t>
            </w:r>
            <w:proofErr w:type="gramEnd"/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　做身體的主人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E061E8" w:rsidRPr="00493FD0" w:rsidRDefault="00E061E8" w:rsidP="00717065">
            <w:pPr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一般民眾在身體有輕微不適時（一般感冒、腸胃不適、疼痛等），</w:t>
            </w:r>
            <w:r w:rsidR="00996105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這些常見小病</w:t>
            </w:r>
            <w:r w:rsidR="00717065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症</w:t>
            </w:r>
            <w:r w:rsidR="00996105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，可以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先</w:t>
            </w:r>
            <w:r w:rsidR="00996105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到社區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藥局購買指示藥或成藥來緩解症狀</w:t>
            </w:r>
            <w:r w:rsidR="00A83B7A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</w:t>
            </w:r>
            <w:r w:rsidR="00996105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同時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在使用藥品方面更應謹慎，且在醫師或藥師指示下使用才安全。</w:t>
            </w:r>
          </w:p>
          <w:p w:rsidR="00E061E8" w:rsidRPr="00493FD0" w:rsidRDefault="00E061E8" w:rsidP="00E061E8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預防勝於治療　健康資訊多留意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Chars="300" w:left="72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養成良好的生活習慣，平日能均衡營養飲食、規律作息、適當運動且保持良好心情就是預防疾病最佳良方。</w:t>
            </w:r>
            <w:r w:rsidR="00945391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利用比較正確的資訊管道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多留意健康及正確用藥訊息，</w:t>
            </w:r>
            <w:r w:rsidR="00945391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透過書籍、圖書館、網路、醫師、藥師及專業的醫藥團體，學習正確的健康知識，一般而言，來自電視、報紙</w:t>
            </w:r>
            <w:proofErr w:type="gramStart"/>
            <w:r w:rsidR="00945391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的檢康資訊</w:t>
            </w:r>
            <w:proofErr w:type="gramEnd"/>
            <w:r w:rsidR="00945391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錯誤率較高，需特別小心；來自專業醫學團體或醫院的資料較科學，但並不是百分之百沒有問題，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最好能主動向專業醫療人員（如醫師、藥師）諮詢。</w:t>
            </w:r>
          </w:p>
          <w:p w:rsidR="00E061E8" w:rsidRPr="00493FD0" w:rsidRDefault="00E061E8" w:rsidP="00E061E8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謹慎判斷再決定　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來路不明不亂買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Chars="300"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對於獲得的健康及用藥資訊不能盡信，要謹慎判斷再決定。應知道藥品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其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副作用或使用的風險性，購買藥品應至有藥師執業之藥局購買才安心。務必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不買來路不明的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藥品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，遵守「不聽、不信、不買、不吃、不推薦」原則。</w:t>
            </w:r>
          </w:p>
          <w:p w:rsidR="00E061E8" w:rsidRPr="00493FD0" w:rsidRDefault="00E061E8" w:rsidP="00E061E8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嚴重症狀應就醫　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長期使用要評估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Chars="300"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使用藥品後要注意症狀是否有好轉，如果症狀變得更為嚴重，發生副作用或不良反應，如藥品過敏等症狀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(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如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: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皮膚紅疹、眼睛紅腫或灼熱感等不適症狀、嘴唇腫、喉嚨痛、口腔潰爛、發燒</w:t>
            </w:r>
            <w:r w:rsidR="00945391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等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)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，應儘速就醫。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使用藥品時，無論是醫生開的或藥局購買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lastRenderedPageBreak/>
              <w:t>的藥品都不建議長期自行使用，應有專業的醫師或藥師定期評估才安全。</w:t>
            </w:r>
          </w:p>
          <w:p w:rsidR="00E061E8" w:rsidRPr="00493FD0" w:rsidRDefault="00E061E8" w:rsidP="00E061E8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詢問醫師或藥師</w:t>
            </w: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安全用藥有保障</w:t>
            </w:r>
          </w:p>
          <w:p w:rsidR="00E061E8" w:rsidRPr="00493FD0" w:rsidRDefault="00E061E8" w:rsidP="00E7261E">
            <w:pPr>
              <w:snapToGrid w:val="0"/>
              <w:spacing w:line="360" w:lineRule="auto"/>
              <w:ind w:leftChars="300" w:left="72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每個人的症狀、體質都有所不同，不要使用別人的藥品。在就醫或購買藥品時應針對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自身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症狀向醫師、藥師詢問及討論，選擇適合目前需</w:t>
            </w:r>
            <w:r w:rsidR="008E127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要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的藥品來使用，並詢問藥品使用的注意事項。</w:t>
            </w:r>
          </w:p>
        </w:tc>
        <w:bookmarkStart w:id="0" w:name="_GoBack"/>
        <w:bookmarkEnd w:id="0"/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shd w:val="clear" w:color="auto" w:fill="CCFFCC"/>
            <w:vAlign w:val="center"/>
          </w:tcPr>
          <w:p w:rsidR="00E061E8" w:rsidRPr="00493FD0" w:rsidRDefault="00E061E8" w:rsidP="00BB473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能力二　清楚表達自己的身體狀況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E061E8" w:rsidRPr="00493FD0" w:rsidRDefault="00E061E8" w:rsidP="00BB473F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看病或到藥局購買藥品時，要向醫師或藥師說清楚自己的身體狀況：</w:t>
            </w:r>
          </w:p>
          <w:p w:rsidR="00E061E8" w:rsidRPr="00493FD0" w:rsidRDefault="00E061E8" w:rsidP="00E061E8">
            <w:pPr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目前不舒服症狀、何時開始？</w:t>
            </w:r>
          </w:p>
          <w:p w:rsidR="00E061E8" w:rsidRPr="00493FD0" w:rsidRDefault="00E061E8" w:rsidP="00E061E8">
            <w:pPr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有沒有對藥品或食物過敏，是否有喝酒或特殊飲食習慣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?</w:t>
            </w:r>
          </w:p>
          <w:p w:rsidR="00E061E8" w:rsidRPr="00493FD0" w:rsidRDefault="00E061E8" w:rsidP="00E061E8">
            <w:pPr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有沒有其他疾病，例如心血管、腸胃道、肝臟、腎臟或家族遺傳疾病。</w:t>
            </w:r>
          </w:p>
          <w:p w:rsidR="00E061E8" w:rsidRPr="00493FD0" w:rsidRDefault="00E061E8" w:rsidP="00E061E8">
            <w:pPr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從事開車或操作機械等需要專心的工作。</w:t>
            </w:r>
          </w:p>
          <w:p w:rsidR="00E061E8" w:rsidRPr="00493FD0" w:rsidRDefault="00E061E8" w:rsidP="00E061E8">
            <w:pPr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女性需告知是否懷孕、正準備懷孕或正在哺餵母乳。</w:t>
            </w:r>
          </w:p>
          <w:p w:rsidR="00E061E8" w:rsidRPr="00493FD0" w:rsidRDefault="00E061E8" w:rsidP="00E061E8">
            <w:pPr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若已經服用其他藥品</w:t>
            </w:r>
            <w:r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(</w:t>
            </w:r>
            <w:r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西藥、中藥、成藥</w:t>
            </w:r>
            <w:r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)</w:t>
            </w:r>
            <w:r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或保健食品，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應主動告知，</w:t>
            </w:r>
            <w:r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以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避免重複用藥。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shd w:val="clear" w:color="auto" w:fill="CCFFCC"/>
            <w:vAlign w:val="center"/>
          </w:tcPr>
          <w:p w:rsidR="00E061E8" w:rsidRPr="00493FD0" w:rsidRDefault="00E061E8" w:rsidP="00BB473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能力三　看清楚藥品標示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E061E8" w:rsidRPr="00493FD0" w:rsidRDefault="00E061E8" w:rsidP="00BB473F">
            <w:pPr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購買及使用藥品前，應先看清藥品外盒說明、說明書（仿單）及注意下列事項：</w:t>
            </w:r>
          </w:p>
          <w:p w:rsidR="00E061E8" w:rsidRPr="00493FD0" w:rsidRDefault="00996105" w:rsidP="00E061E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認識</w:t>
            </w:r>
            <w:r w:rsidR="00E061E8"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藥品分級</w:t>
            </w:r>
            <w:r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制度</w:t>
            </w:r>
            <w:r w:rsidR="00E061E8"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660B2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為了您的用藥安全，一般市面上的藥品</w:t>
            </w:r>
            <w:r w:rsidR="002154F7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是依照</w:t>
            </w:r>
            <w:r w:rsidR="00660B2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藥品的安全性</w:t>
            </w:r>
            <w:r w:rsidR="002154F7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高低分成三級即「處方藥、指示藥、成藥」，了解藥品分級制度讓我們在使用上更安心</w:t>
            </w:r>
            <w:r w:rsidR="00E7261E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E061E8" w:rsidRPr="00493FD0" w:rsidRDefault="00E061E8" w:rsidP="00E061E8">
            <w:pPr>
              <w:numPr>
                <w:ilvl w:val="0"/>
                <w:numId w:val="6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「處方藥」：須由醫師診斷</w:t>
            </w:r>
            <w:r w:rsidR="00996105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需要醫師處方後</w:t>
            </w:r>
            <w:r w:rsidR="002154F7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而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使用</w:t>
            </w:r>
            <w:r w:rsidR="002154F7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的藥品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="85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使用的</w:t>
            </w:r>
            <w:proofErr w:type="gramStart"/>
            <w:r w:rsidR="00660B2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安全性須特別</w:t>
            </w:r>
            <w:proofErr w:type="gramEnd"/>
            <w:r w:rsidR="00660B2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，必須經由醫師診斷</w:t>
            </w:r>
            <w:r w:rsidR="002154F7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後，開立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處方</w:t>
            </w:r>
            <w:r w:rsidR="002154F7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箋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，由藥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調劑</w:t>
            </w:r>
            <w:r w:rsidR="0091779A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給藥，並指導用藥方法及注意事項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。例如</w:t>
            </w:r>
            <w:r w:rsidR="0054031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心臟</w:t>
            </w:r>
            <w:r w:rsidR="0054031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病、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高血壓、糖尿病與抗生素等</w:t>
            </w:r>
            <w:r w:rsidR="0091779A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用藥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E061E8" w:rsidRPr="00493FD0" w:rsidRDefault="00E061E8" w:rsidP="00E061E8">
            <w:pPr>
              <w:numPr>
                <w:ilvl w:val="0"/>
                <w:numId w:val="6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「指示藥」：不需要醫師處方</w:t>
            </w:r>
            <w:r w:rsidR="0091779A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箋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，但須由醫師、藥師指</w:t>
            </w:r>
            <w:r w:rsidR="00643FB1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導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使用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="851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使用的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安全</w:t>
            </w:r>
            <w:proofErr w:type="gramStart"/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性較處方藥</w:t>
            </w:r>
            <w:proofErr w:type="gramEnd"/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低，不需要醫師處方，</w:t>
            </w:r>
            <w:r w:rsidR="00717065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可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在社區藥局</w:t>
            </w:r>
            <w:r w:rsidR="00643FB1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購買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但是須有醫師或藥師指示</w:t>
            </w:r>
            <w:r w:rsidR="0091779A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，並依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照</w:t>
            </w:r>
            <w:r w:rsidR="0091779A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藥品說明書的方法用藥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。例如</w:t>
            </w:r>
            <w:r w:rsidR="00643FB1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某些</w:t>
            </w:r>
            <w:r w:rsidR="0091779A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止痛藥、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胃腸用藥與綜合感冒藥等。</w:t>
            </w:r>
          </w:p>
          <w:p w:rsidR="00E061E8" w:rsidRPr="00493FD0" w:rsidRDefault="00E061E8" w:rsidP="00E061E8">
            <w:pPr>
              <w:numPr>
                <w:ilvl w:val="0"/>
                <w:numId w:val="6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「成藥」：民眾可以自行購買使用</w:t>
            </w:r>
            <w:r w:rsidR="0076074A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，使用前應閱讀藥品說明書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="85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使用的</w:t>
            </w:r>
            <w:r w:rsidR="00660B2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安全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性較</w:t>
            </w:r>
            <w:proofErr w:type="gramStart"/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指示藥低</w:t>
            </w:r>
            <w:proofErr w:type="gramEnd"/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，藥理作用緩和，不需要醫藥專業人員指示，但民眾使用前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仍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需閱讀藥品說明書與標示。</w:t>
            </w:r>
            <w:r w:rsidR="00E7261E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例如某些昆蟲咬傷、一般外</w:t>
            </w:r>
            <w:r w:rsidR="00FC5954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傷、止癢的皮膚軟膏與外用液劑等。</w:t>
            </w:r>
          </w:p>
          <w:p w:rsidR="00E061E8" w:rsidRPr="00493FD0" w:rsidRDefault="00E061E8" w:rsidP="00E061E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名稱及外觀：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確認藥品的外觀形狀、顏色等，是否與外盒或藥品說明書（仿單）描述的一樣，外包裝是否完整。</w:t>
            </w:r>
          </w:p>
          <w:p w:rsidR="00E061E8" w:rsidRPr="00493FD0" w:rsidRDefault="0054031D" w:rsidP="00E061E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藥品</w:t>
            </w:r>
            <w:r w:rsidR="00E061E8"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用途（適應症）：</w:t>
            </w:r>
            <w:r w:rsidR="00E061E8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藥品的用途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是否</w:t>
            </w:r>
            <w:r w:rsidR="00E061E8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與自己的疾病或症狀相符。</w:t>
            </w:r>
          </w:p>
          <w:p w:rsidR="0054031D" w:rsidRPr="00493FD0" w:rsidRDefault="00E061E8" w:rsidP="0054031D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使用方法：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服藥前應按照醫師或藥師指示，或印在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藥品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外盒、藥品說明書（仿單）的使用方法，包括服藥時間、每次劑量與服用方法。</w:t>
            </w:r>
          </w:p>
          <w:p w:rsidR="00E061E8" w:rsidRPr="00493FD0" w:rsidRDefault="00E061E8" w:rsidP="00E061E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注意事項、副作用或警語：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看清楚外盒、藥品說明書上寫的注意事項，了解藥品使用後可能產生的副作用或警語。應保留藥品外盒及說明書，或服用前可先請教醫師或藥師。</w:t>
            </w:r>
          </w:p>
          <w:p w:rsidR="00E061E8" w:rsidRPr="00493FD0" w:rsidRDefault="00E061E8" w:rsidP="00E061E8">
            <w:pPr>
              <w:numPr>
                <w:ilvl w:val="0"/>
                <w:numId w:val="9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不要服用超過醫師、藥師指示或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藥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品標示的使用劑量，服藥後有不適症狀或過敏反應（例如皮膚紅疹、嘴唇或眼皮水腫、呼吸困難等）應立即停藥就醫。</w:t>
            </w:r>
          </w:p>
          <w:p w:rsidR="00E061E8" w:rsidRPr="00493FD0" w:rsidRDefault="00E061E8" w:rsidP="00E061E8">
            <w:pPr>
              <w:numPr>
                <w:ilvl w:val="0"/>
                <w:numId w:val="9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患有肝、腎疾病或其他重大疾病之患者，服用藥品前，應先請教醫師或藥師。</w:t>
            </w:r>
          </w:p>
          <w:p w:rsidR="00E061E8" w:rsidRPr="00493FD0" w:rsidRDefault="00E061E8" w:rsidP="00E061E8">
            <w:pPr>
              <w:numPr>
                <w:ilvl w:val="0"/>
                <w:numId w:val="9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同時使用多種藥品會增加產生副作用及交互作用的風險，尤其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是合併使用同類或同成分的藥品。</w:t>
            </w:r>
          </w:p>
          <w:p w:rsidR="00E061E8" w:rsidRPr="00493FD0" w:rsidRDefault="00E061E8" w:rsidP="00E061E8">
            <w:pPr>
              <w:numPr>
                <w:ilvl w:val="0"/>
                <w:numId w:val="9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除非有醫師指示或藥師建議，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歲以下兒童（</w:t>
            </w:r>
            <w:r w:rsidR="00717065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感冒藥則是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歲以下），不建議自行使用藥品。</w:t>
            </w:r>
          </w:p>
          <w:p w:rsidR="0038166C" w:rsidRPr="00493FD0" w:rsidRDefault="0038166C" w:rsidP="00E061E8">
            <w:pPr>
              <w:numPr>
                <w:ilvl w:val="0"/>
                <w:numId w:val="9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抗生素類藥品是處方藥，切勿自行至藥局購買，需有醫師專業診斷後，選擇針對病症最適當的抗生素治療，且一定要依照醫師、藥師用藥指示按時服藥，</w:t>
            </w:r>
            <w:proofErr w:type="gramStart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並服完整個</w:t>
            </w:r>
            <w:proofErr w:type="gramEnd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抗生素的療程，切勿因症狀有所改善而自行停藥。</w:t>
            </w:r>
          </w:p>
          <w:p w:rsidR="00E061E8" w:rsidRPr="00493FD0" w:rsidRDefault="00E061E8" w:rsidP="00E061E8">
            <w:pPr>
              <w:numPr>
                <w:ilvl w:val="0"/>
                <w:numId w:val="9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若持續使用指示藥及成藥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天</w:t>
            </w:r>
            <w:r w:rsidR="0054031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以上，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症狀</w:t>
            </w:r>
            <w:r w:rsidR="0054031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仍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未</w:t>
            </w:r>
            <w:r w:rsidR="0054031D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改善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，應儘速就醫。</w:t>
            </w:r>
          </w:p>
          <w:p w:rsidR="00BC49DB" w:rsidRPr="00493FD0" w:rsidRDefault="00E061E8" w:rsidP="0006511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保存期限和方法：</w:t>
            </w:r>
          </w:p>
          <w:p w:rsidR="00BC49DB" w:rsidRPr="00493FD0" w:rsidRDefault="00E061E8" w:rsidP="00BC49DB">
            <w:pPr>
              <w:numPr>
                <w:ilvl w:val="0"/>
                <w:numId w:val="12"/>
              </w:numPr>
              <w:snapToGrid w:val="0"/>
              <w:spacing w:line="360" w:lineRule="auto"/>
              <w:ind w:hanging="55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一般建議保存於乾燥通風陰涼處，不要放在陽光下，或是放在浴室、廚房等濕熱的地方</w:t>
            </w:r>
            <w:r w:rsidR="00065118" w:rsidRPr="00493FD0">
              <w:rPr>
                <w:rFonts w:ascii="標楷體" w:eastAsia="標楷體" w:hAnsi="標楷體" w:cs="Arial" w:hint="eastAsia"/>
                <w:sz w:val="28"/>
                <w:szCs w:val="28"/>
              </w:rPr>
              <w:t>，除非</w:t>
            </w:r>
            <w:r w:rsidR="00065118" w:rsidRPr="00493FD0">
              <w:rPr>
                <w:rFonts w:ascii="標楷體" w:eastAsia="標楷體" w:hAnsi="標楷體" w:cs="Arial"/>
                <w:sz w:val="28"/>
                <w:szCs w:val="28"/>
                <w:lang w:val="en"/>
              </w:rPr>
              <w:t>藥袋或容器上有特別標示要冷藏的藥品</w:t>
            </w:r>
            <w:r w:rsidR="00065118" w:rsidRPr="00493FD0">
              <w:rPr>
                <w:rFonts w:ascii="標楷體" w:eastAsia="標楷體" w:hAnsi="標楷體" w:cs="Arial" w:hint="eastAsia"/>
                <w:sz w:val="28"/>
                <w:szCs w:val="28"/>
                <w:lang w:val="en"/>
              </w:rPr>
              <w:t>，</w:t>
            </w:r>
            <w:r w:rsidR="00065118" w:rsidRPr="00493FD0">
              <w:rPr>
                <w:rFonts w:ascii="標楷體" w:eastAsia="標楷體" w:hAnsi="標楷體" w:cs="Arial" w:hint="eastAsia"/>
                <w:sz w:val="28"/>
                <w:szCs w:val="28"/>
              </w:rPr>
              <w:t>例如:糖尿病</w:t>
            </w:r>
            <w:proofErr w:type="gramStart"/>
            <w:r w:rsidR="00065118" w:rsidRPr="00493FD0">
              <w:rPr>
                <w:rFonts w:ascii="標楷體" w:eastAsia="標楷體" w:hAnsi="標楷體" w:cs="Arial" w:hint="eastAsia"/>
                <w:sz w:val="28"/>
                <w:szCs w:val="28"/>
              </w:rPr>
              <w:t>患者需施打</w:t>
            </w:r>
            <w:proofErr w:type="gramEnd"/>
            <w:r w:rsidR="00065118" w:rsidRPr="00493FD0">
              <w:rPr>
                <w:rFonts w:ascii="標楷體" w:eastAsia="標楷體" w:hAnsi="標楷體" w:cs="Arial" w:hint="eastAsia"/>
                <w:sz w:val="28"/>
                <w:szCs w:val="28"/>
              </w:rPr>
              <w:t>的胰島素、少數的眼藥水或肛門栓劑等，須置於冰箱中。</w:t>
            </w:r>
          </w:p>
          <w:p w:rsidR="00BC49DB" w:rsidRPr="00493FD0" w:rsidRDefault="00065118" w:rsidP="00BC49DB">
            <w:pPr>
              <w:numPr>
                <w:ilvl w:val="0"/>
                <w:numId w:val="12"/>
              </w:numPr>
              <w:snapToGrid w:val="0"/>
              <w:spacing w:line="360" w:lineRule="auto"/>
              <w:ind w:hanging="55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493FD0">
              <w:rPr>
                <w:rFonts w:ascii="標楷體" w:eastAsia="標楷體" w:hAnsi="標楷體" w:cs="Arial" w:hint="eastAsia"/>
                <w:sz w:val="28"/>
                <w:szCs w:val="28"/>
              </w:rPr>
              <w:t>藥品應存放於兒童不容易取得地方，以免兒童當糖果誤食。</w:t>
            </w:r>
          </w:p>
          <w:p w:rsidR="00065118" w:rsidRPr="00493FD0" w:rsidRDefault="00065118" w:rsidP="00BC49DB">
            <w:pPr>
              <w:numPr>
                <w:ilvl w:val="0"/>
                <w:numId w:val="12"/>
              </w:numPr>
              <w:snapToGrid w:val="0"/>
              <w:spacing w:line="360" w:lineRule="auto"/>
              <w:ind w:hanging="55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493FD0">
              <w:rPr>
                <w:rFonts w:ascii="標楷體" w:eastAsia="標楷體" w:hAnsi="標楷體" w:cs="Arial" w:hint="eastAsia"/>
                <w:sz w:val="28"/>
                <w:szCs w:val="28"/>
              </w:rPr>
              <w:t>藥品應盡量保持原包裝完整，否則容易受潮，最好不要分裝，才能確保藥品的</w:t>
            </w:r>
            <w:r w:rsidRPr="00493FD0">
              <w:rPr>
                <w:rFonts w:ascii="Arial" w:eastAsia="標楷體" w:hAnsi="Arial" w:cs="Arial" w:hint="eastAsia"/>
                <w:sz w:val="28"/>
                <w:szCs w:val="28"/>
              </w:rPr>
              <w:t>品質以免影響效用，同時要保留藥品</w:t>
            </w:r>
            <w:proofErr w:type="gramStart"/>
            <w:r w:rsidRPr="00493FD0">
              <w:rPr>
                <w:rFonts w:ascii="Arial" w:eastAsia="標楷體" w:hAnsi="Arial" w:cs="Arial" w:hint="eastAsia"/>
                <w:sz w:val="28"/>
                <w:szCs w:val="28"/>
              </w:rPr>
              <w:t>完整保裝</w:t>
            </w:r>
            <w:proofErr w:type="gramEnd"/>
            <w:r w:rsidRPr="00493FD0">
              <w:rPr>
                <w:rFonts w:ascii="Arial" w:eastAsia="標楷體" w:hAnsi="Arial" w:cs="Arial" w:hint="eastAsia"/>
                <w:sz w:val="28"/>
                <w:szCs w:val="28"/>
              </w:rPr>
              <w:t>容器</w:t>
            </w:r>
            <w:r w:rsidRPr="00493FD0"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493FD0">
              <w:rPr>
                <w:rFonts w:ascii="Arial" w:eastAsia="標楷體" w:hAnsi="Arial" w:cs="Arial" w:hint="eastAsia"/>
                <w:sz w:val="28"/>
                <w:szCs w:val="28"/>
              </w:rPr>
              <w:t>藥袋或藥品說明書，並注意藥品的保存期限。</w:t>
            </w:r>
          </w:p>
          <w:p w:rsidR="00E061E8" w:rsidRPr="00493FD0" w:rsidRDefault="00E061E8" w:rsidP="00E061E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家中過期、不需使用的藥品處理：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若已過期、變質或變色的藥品不要使用，</w:t>
            </w:r>
            <w:r w:rsidR="00E307B8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切記遵守</w:t>
            </w:r>
            <w:proofErr w:type="gramStart"/>
            <w:r w:rsidR="00E307B8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勿</w:t>
            </w:r>
            <w:proofErr w:type="gramEnd"/>
            <w:r w:rsidR="00E307B8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隨意亂丟、勿倒入水槽、</w:t>
            </w:r>
            <w:proofErr w:type="gramStart"/>
            <w:r w:rsidR="00E307B8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勿沖入</w:t>
            </w:r>
            <w:proofErr w:type="gramEnd"/>
            <w:r w:rsidR="00E307B8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馬桶等原則，</w:t>
            </w:r>
            <w:r w:rsidR="00E307B8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應以廢</w:t>
            </w:r>
            <w:r w:rsidR="00E307B8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舊</w:t>
            </w:r>
            <w:r w:rsidR="00E307B8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藥處理</w:t>
            </w:r>
            <w:r w:rsidR="00E307B8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步驟</w:t>
            </w:r>
            <w:r w:rsidR="00E307B8"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處理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AB0982" w:rsidRPr="00493FD0" w:rsidRDefault="00AB0982" w:rsidP="00AB0982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將剩餘藥水倒入</w:t>
            </w:r>
            <w:proofErr w:type="gramStart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夾鏈袋</w:t>
            </w:r>
            <w:proofErr w:type="gramEnd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或用過的塑膠袋綁緊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AB0982" w:rsidRPr="00493FD0" w:rsidRDefault="00AB0982" w:rsidP="00AB0982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用水沖洗藥水</w:t>
            </w:r>
            <w:r w:rsidR="00E307B8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罐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，沖過藥水罐的水也要倒入</w:t>
            </w:r>
            <w:proofErr w:type="gramStart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夾鏈袋</w:t>
            </w:r>
            <w:proofErr w:type="gramEnd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中。</w:t>
            </w:r>
          </w:p>
          <w:p w:rsidR="00AB0982" w:rsidRPr="00493FD0" w:rsidRDefault="00AB0982" w:rsidP="00AB0982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將剩餘的藥丸從包裝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如鋁箔包裝、藥袋等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中取出，讓藥丸集中在</w:t>
            </w:r>
            <w:proofErr w:type="gramStart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夾鏈袋</w:t>
            </w:r>
            <w:proofErr w:type="gramEnd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裡。</w:t>
            </w:r>
          </w:p>
          <w:p w:rsidR="00AB0982" w:rsidRPr="00493FD0" w:rsidRDefault="00AB0982" w:rsidP="00AB0982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將家中泡過的茶葉、</w:t>
            </w:r>
            <w:proofErr w:type="gramStart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咖啡渣或用</w:t>
            </w:r>
            <w:proofErr w:type="gramEnd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過的擦手紙，和藥水藥丸混合在一起。</w:t>
            </w:r>
          </w:p>
          <w:p w:rsidR="00AB0982" w:rsidRPr="00493FD0" w:rsidRDefault="00AB0982" w:rsidP="00AB0982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</w:t>
            </w:r>
            <w:proofErr w:type="gramStart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夾鏈袋</w:t>
            </w:r>
            <w:proofErr w:type="gramEnd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密封起來，就可以隨一般垃圾清除。</w:t>
            </w:r>
          </w:p>
          <w:p w:rsidR="00AB0982" w:rsidRPr="00493FD0" w:rsidRDefault="00AB0982" w:rsidP="00AB0982">
            <w:pPr>
              <w:pStyle w:val="a9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將乾淨的</w:t>
            </w:r>
            <w:proofErr w:type="gramStart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藥袋和藥</w:t>
            </w:r>
            <w:proofErr w:type="gramEnd"/>
            <w:r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水罐依垃圾分類回收。</w:t>
            </w:r>
          </w:p>
          <w:p w:rsidR="00E061E8" w:rsidRPr="00493FD0" w:rsidRDefault="00E061E8" w:rsidP="00E061E8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除留意外盒上的用藥注意事項外，</w:t>
            </w:r>
            <w:r w:rsidR="00E307B8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要看外包裝有沒有衛生福利部核准的藥品許可證字號</w:t>
            </w:r>
            <w:r w:rsidR="0050234B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</w:t>
            </w:r>
            <w:r w:rsidR="00E307B8" w:rsidRPr="00493F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如對藥品有疑慮，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可上衛生福利部食品藥物管理署建置之「西藥、醫療器材、含藥化</w:t>
            </w:r>
            <w:proofErr w:type="gramStart"/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粧</w:t>
            </w:r>
            <w:proofErr w:type="gramEnd"/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品許可證查詢系統」，查詢藥品核准字號。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網址：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http://www.fda.gov.tw/MLMS/H0001.aspx</w:t>
            </w:r>
          </w:p>
          <w:p w:rsidR="00E061E8" w:rsidRPr="00493FD0" w:rsidRDefault="00E061E8" w:rsidP="00BB473F">
            <w:pPr>
              <w:snapToGrid w:val="0"/>
              <w:spacing w:line="360" w:lineRule="auto"/>
              <w:ind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路徑：首頁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業務專區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藥品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proofErr w:type="gramStart"/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右方「</w:t>
            </w:r>
            <w:proofErr w:type="gramEnd"/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資訊查詢」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藥物許可證暨相關資料查詢作業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西藥、醫療器材、含藥化</w:t>
            </w:r>
            <w:proofErr w:type="gramStart"/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粧</w:t>
            </w:r>
            <w:proofErr w:type="gramEnd"/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品許可證查詢。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shd w:val="clear" w:color="auto" w:fill="CCFFCC"/>
            <w:vAlign w:val="center"/>
          </w:tcPr>
          <w:p w:rsidR="00E061E8" w:rsidRPr="00493FD0" w:rsidRDefault="00E061E8" w:rsidP="00BB473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能力四　清楚用藥方法、時間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E061E8" w:rsidRPr="00493FD0" w:rsidRDefault="00E061E8" w:rsidP="00BB473F">
            <w:pPr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服用藥品應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按醫師或藥師指示並詳讀外盒說明、藥品說明書（仿單）標示的用法、用量及服用時間。</w:t>
            </w:r>
          </w:p>
          <w:p w:rsidR="00E061E8" w:rsidRPr="00493FD0" w:rsidRDefault="00E061E8" w:rsidP="00E061E8">
            <w:pPr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服用藥品時，應了解藥品適應症，以及服用方法及時間，如有特殊服用方法，請向醫師、藥師確認清楚。口服藥品應以適量的溫開水服用（不要以葡萄柚汁、牛奶、茶、果汁、咖啡等飲料搭配服用）。藥品各項劑型的使用方法：</w:t>
            </w:r>
          </w:p>
          <w:p w:rsidR="00E061E8" w:rsidRPr="00493FD0" w:rsidRDefault="00E061E8" w:rsidP="00E061E8">
            <w:pPr>
              <w:numPr>
                <w:ilvl w:val="0"/>
                <w:numId w:val="7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發泡劑：需溶</w:t>
            </w:r>
            <w:r w:rsidR="00521F2B" w:rsidRPr="00493F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水後服用。</w:t>
            </w:r>
          </w:p>
          <w:p w:rsidR="00E061E8" w:rsidRPr="00493FD0" w:rsidRDefault="00E061E8" w:rsidP="00E061E8">
            <w:pPr>
              <w:numPr>
                <w:ilvl w:val="0"/>
                <w:numId w:val="7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懸液劑</w:t>
            </w:r>
            <w:proofErr w:type="gramEnd"/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：服用前</w:t>
            </w:r>
            <w:proofErr w:type="gramStart"/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先振搖均勻</w:t>
            </w:r>
            <w:proofErr w:type="gramEnd"/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，應使用所附量器取藥量，並依說明書之用法用量服用，勿將整瓶藥水一次飲用完畢。</w:t>
            </w:r>
          </w:p>
          <w:p w:rsidR="00E061E8" w:rsidRPr="00493FD0" w:rsidRDefault="00E061E8" w:rsidP="00E061E8">
            <w:pPr>
              <w:numPr>
                <w:ilvl w:val="0"/>
                <w:numId w:val="7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散劑及粒狀：成人應配溫開水並依指示服用；兒童服用藥粉則需倒入溫開水攪拌均勻、完全溶解後再依指示服用。</w:t>
            </w:r>
          </w:p>
          <w:p w:rsidR="00BC49DB" w:rsidRPr="00493FD0" w:rsidRDefault="00BC49DB" w:rsidP="00E061E8">
            <w:pPr>
              <w:numPr>
                <w:ilvl w:val="0"/>
                <w:numId w:val="7"/>
              </w:numPr>
              <w:snapToGrid w:val="0"/>
              <w:spacing w:line="360" w:lineRule="auto"/>
              <w:ind w:left="851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外用皮膚製劑：請均勻塗抹於患部，勿大面積塗抹。</w:t>
            </w:r>
          </w:p>
          <w:p w:rsidR="00E061E8" w:rsidRPr="00493FD0" w:rsidRDefault="00E061E8" w:rsidP="00E061E8">
            <w:pPr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服用時間，如：</w:t>
            </w:r>
          </w:p>
          <w:p w:rsidR="00E061E8" w:rsidRPr="00493FD0" w:rsidRDefault="00E061E8" w:rsidP="00E061E8">
            <w:pPr>
              <w:numPr>
                <w:ilvl w:val="0"/>
                <w:numId w:val="8"/>
              </w:numPr>
              <w:snapToGrid w:val="0"/>
              <w:spacing w:line="360" w:lineRule="auto"/>
              <w:ind w:hanging="55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一天三次：三餐飯後。</w:t>
            </w:r>
          </w:p>
          <w:p w:rsidR="00E061E8" w:rsidRPr="00493FD0" w:rsidRDefault="00E061E8" w:rsidP="00E061E8">
            <w:pPr>
              <w:numPr>
                <w:ilvl w:val="0"/>
                <w:numId w:val="8"/>
              </w:numPr>
              <w:snapToGrid w:val="0"/>
              <w:spacing w:line="360" w:lineRule="auto"/>
              <w:ind w:left="568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一天四次：三餐飯後與睡前。</w:t>
            </w:r>
          </w:p>
          <w:p w:rsidR="00E061E8" w:rsidRPr="00493FD0" w:rsidRDefault="00E061E8" w:rsidP="0050234B">
            <w:pPr>
              <w:numPr>
                <w:ilvl w:val="0"/>
                <w:numId w:val="8"/>
              </w:numPr>
              <w:snapToGrid w:val="0"/>
              <w:spacing w:line="360" w:lineRule="auto"/>
              <w:ind w:left="568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如有特殊使用方法及劑量請詢問醫師或藥師。</w:t>
            </w:r>
          </w:p>
        </w:tc>
      </w:tr>
      <w:tr w:rsidR="00493FD0" w:rsidRPr="00493FD0" w:rsidTr="00BB473F">
        <w:trPr>
          <w:trHeight w:val="454"/>
          <w:jc w:val="right"/>
        </w:trPr>
        <w:tc>
          <w:tcPr>
            <w:tcW w:w="5000" w:type="pct"/>
            <w:shd w:val="clear" w:color="auto" w:fill="CCFFCC"/>
            <w:vAlign w:val="center"/>
          </w:tcPr>
          <w:p w:rsidR="00E061E8" w:rsidRPr="00493FD0" w:rsidRDefault="00E061E8" w:rsidP="00BB473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能力五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與醫師、藥師作朋友</w:t>
            </w:r>
            <w:r w:rsidRPr="00493F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E061E8" w:rsidRPr="00493FD0" w:rsidTr="00BB473F">
        <w:trPr>
          <w:trHeight w:val="454"/>
          <w:jc w:val="right"/>
        </w:trPr>
        <w:tc>
          <w:tcPr>
            <w:tcW w:w="5000" w:type="pct"/>
            <w:vAlign w:val="center"/>
          </w:tcPr>
          <w:p w:rsidR="00E061E8" w:rsidRPr="00493FD0" w:rsidRDefault="00E061E8" w:rsidP="00BB473F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生病找醫師，用藥找藥師</w:t>
            </w:r>
            <w:r w:rsidRPr="00493FD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BC49DB" w:rsidRPr="00493FD0" w:rsidRDefault="00E061E8" w:rsidP="00E061E8">
            <w:pPr>
              <w:numPr>
                <w:ilvl w:val="0"/>
                <w:numId w:val="4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平日多留意生活圈附近可以使用的醫療資源（如醫院、診所、藥局等）位置、聯絡方式及如何運用</w:t>
            </w:r>
            <w:r w:rsidR="00BC49D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</w:t>
            </w:r>
            <w:r w:rsidR="00BC49DB"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最好能找尋適合自己的家庭醫師、家庭藥師做為健康顧問</w:t>
            </w:r>
            <w:r w:rsidR="00BC49D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。</w:t>
            </w:r>
          </w:p>
          <w:p w:rsidR="00E061E8" w:rsidRPr="00493FD0" w:rsidRDefault="00E061E8" w:rsidP="00E061E8">
            <w:pPr>
              <w:numPr>
                <w:ilvl w:val="0"/>
                <w:numId w:val="4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至藥局自行購買藥品時，應至有藥師執業之合法藥局購買，</w:t>
            </w:r>
            <w:r w:rsidR="00BC49D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並向藥師諮詢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，</w:t>
            </w:r>
            <w:r w:rsidR="00BC49DB"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主動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將醫師或藥師諮詢電話</w:t>
            </w:r>
            <w:r w:rsidRPr="00493FD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記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錄在自己的電話簿，以方便日後諮詢。</w:t>
            </w:r>
          </w:p>
          <w:p w:rsidR="00E061E8" w:rsidRPr="00493FD0" w:rsidRDefault="00E061E8" w:rsidP="0050234B">
            <w:pPr>
              <w:numPr>
                <w:ilvl w:val="0"/>
                <w:numId w:val="4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同時服用多種藥品（含中藥、保健食品）可能會發生交互作用的風險，例如綜合感冒藥</w:t>
            </w:r>
            <w:proofErr w:type="gramStart"/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併</w:t>
            </w:r>
            <w:proofErr w:type="gramEnd"/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用預防血栓藥品和非類固醇消炎止痛藥，可能會增加出血的風險，因此用藥前諮詢醫師或藥師是最好的辦法，有任何醫藥疑難問題也可撥打電話</w:t>
            </w:r>
            <w:r w:rsidR="00BC49DB"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諮詢</w:t>
            </w:r>
            <w:r w:rsidRPr="00493FD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:rsidR="00E061E8" w:rsidRPr="00493FD0" w:rsidRDefault="00E061E8" w:rsidP="00E061E8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2F04DD" w:rsidRPr="00493FD0" w:rsidRDefault="002F04DD" w:rsidP="00E061E8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2F04DD" w:rsidRPr="00493F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83" w:rsidRDefault="00DD6783" w:rsidP="00851688">
      <w:r>
        <w:separator/>
      </w:r>
    </w:p>
  </w:endnote>
  <w:endnote w:type="continuationSeparator" w:id="0">
    <w:p w:rsidR="00DD6783" w:rsidRDefault="00DD6783" w:rsidP="0085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83" w:rsidRDefault="00DD6783" w:rsidP="00851688">
      <w:r>
        <w:separator/>
      </w:r>
    </w:p>
  </w:footnote>
  <w:footnote w:type="continuationSeparator" w:id="0">
    <w:p w:rsidR="00DD6783" w:rsidRDefault="00DD6783" w:rsidP="0085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9F1"/>
    <w:multiLevelType w:val="hybridMultilevel"/>
    <w:tmpl w:val="1A5A6B30"/>
    <w:lvl w:ilvl="0" w:tplc="73D29BDA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EE0FB7"/>
    <w:multiLevelType w:val="hybridMultilevel"/>
    <w:tmpl w:val="7F8A6FAC"/>
    <w:lvl w:ilvl="0" w:tplc="E40A1342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snapToGrid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754647"/>
    <w:multiLevelType w:val="hybridMultilevel"/>
    <w:tmpl w:val="98E885E2"/>
    <w:lvl w:ilvl="0" w:tplc="94E24DA4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87243E"/>
    <w:multiLevelType w:val="hybridMultilevel"/>
    <w:tmpl w:val="A3162E5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0D644A"/>
    <w:multiLevelType w:val="hybridMultilevel"/>
    <w:tmpl w:val="5CAA4D70"/>
    <w:lvl w:ilvl="0" w:tplc="4464005C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2E3C8A"/>
    <w:multiLevelType w:val="hybridMultilevel"/>
    <w:tmpl w:val="5BF42F4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386702"/>
    <w:multiLevelType w:val="hybridMultilevel"/>
    <w:tmpl w:val="6CD6D45C"/>
    <w:lvl w:ilvl="0" w:tplc="662AE6B0">
      <w:start w:val="1"/>
      <w:numFmt w:val="taiwaneseCountingThousand"/>
      <w:lvlText w:val="(%1)"/>
      <w:lvlJc w:val="left"/>
      <w:pPr>
        <w:ind w:left="120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DAB08B2"/>
    <w:multiLevelType w:val="hybridMultilevel"/>
    <w:tmpl w:val="1A5A6B30"/>
    <w:lvl w:ilvl="0" w:tplc="73D29BDA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73E46EB"/>
    <w:multiLevelType w:val="hybridMultilevel"/>
    <w:tmpl w:val="480AFD4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1D56E0"/>
    <w:multiLevelType w:val="hybridMultilevel"/>
    <w:tmpl w:val="7F8A6FAC"/>
    <w:lvl w:ilvl="0" w:tplc="E40A1342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snapToGrid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FD393B"/>
    <w:multiLevelType w:val="hybridMultilevel"/>
    <w:tmpl w:val="1A5A6B30"/>
    <w:lvl w:ilvl="0" w:tplc="73D29BDA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2FB69CA"/>
    <w:multiLevelType w:val="hybridMultilevel"/>
    <w:tmpl w:val="89F87E5E"/>
    <w:lvl w:ilvl="0" w:tplc="3C5617A2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E8"/>
    <w:rsid w:val="00065118"/>
    <w:rsid w:val="002154F7"/>
    <w:rsid w:val="002F04DD"/>
    <w:rsid w:val="0038166C"/>
    <w:rsid w:val="003D43E9"/>
    <w:rsid w:val="004070C7"/>
    <w:rsid w:val="00493FD0"/>
    <w:rsid w:val="0050234B"/>
    <w:rsid w:val="00521F2B"/>
    <w:rsid w:val="0054031D"/>
    <w:rsid w:val="00643FB1"/>
    <w:rsid w:val="00660B2D"/>
    <w:rsid w:val="00717065"/>
    <w:rsid w:val="0076074A"/>
    <w:rsid w:val="007C04C6"/>
    <w:rsid w:val="00822468"/>
    <w:rsid w:val="00851688"/>
    <w:rsid w:val="008E127B"/>
    <w:rsid w:val="0091779A"/>
    <w:rsid w:val="00945391"/>
    <w:rsid w:val="00996105"/>
    <w:rsid w:val="00A56FAC"/>
    <w:rsid w:val="00A83B7A"/>
    <w:rsid w:val="00AB0982"/>
    <w:rsid w:val="00BC49DB"/>
    <w:rsid w:val="00C7322E"/>
    <w:rsid w:val="00DD6783"/>
    <w:rsid w:val="00DF1CEC"/>
    <w:rsid w:val="00DF50E0"/>
    <w:rsid w:val="00E061E8"/>
    <w:rsid w:val="00E307B8"/>
    <w:rsid w:val="00E7261E"/>
    <w:rsid w:val="00F63E32"/>
    <w:rsid w:val="00FB5A87"/>
    <w:rsid w:val="00F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03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B098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03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B09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471</Words>
  <Characters>2689</Characters>
  <Application>Microsoft Office Word</Application>
  <DocSecurity>4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王櫻如</dc:creator>
  <cp:lastModifiedBy>王櫻如</cp:lastModifiedBy>
  <cp:revision>2</cp:revision>
  <dcterms:created xsi:type="dcterms:W3CDTF">2016-08-01T10:28:00Z</dcterms:created>
  <dcterms:modified xsi:type="dcterms:W3CDTF">2016-08-01T10:28:00Z</dcterms:modified>
</cp:coreProperties>
</file>