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60" w:rsidRDefault="001D16DA" w:rsidP="00D74661">
      <w:pPr>
        <w:rPr>
          <w:rFonts w:ascii="文鼎粗行楷" w:eastAsia="文鼎粗行楷"/>
          <w:sz w:val="28"/>
          <w:szCs w:val="28"/>
        </w:rPr>
      </w:pPr>
      <w:r w:rsidRPr="001D16DA">
        <w:rPr>
          <w:rFonts w:ascii="標楷體" w:eastAsia="標楷體" w:hAnsi="標楷體" w:cs="微軟正黑體" w:hint="eastAsia"/>
          <w:sz w:val="28"/>
          <w:szCs w:val="28"/>
        </w:rPr>
        <w:t>附件一:</w:t>
      </w:r>
      <w:r w:rsidR="00D74661">
        <w:rPr>
          <w:rFonts w:ascii="標楷體" w:eastAsia="標楷體" w:hAnsi="標楷體" w:cs="微軟正黑體"/>
          <w:sz w:val="28"/>
          <w:szCs w:val="28"/>
        </w:rPr>
        <w:t xml:space="preserve">      </w:t>
      </w:r>
      <w:r w:rsidR="00A50860" w:rsidRPr="00B33438">
        <w:rPr>
          <w:rFonts w:ascii="文鼎粗行楷" w:eastAsia="文鼎粗行楷" w:hint="eastAsia"/>
          <w:sz w:val="28"/>
          <w:szCs w:val="28"/>
        </w:rPr>
        <w:t>臺南市安平區安平國民小</w:t>
      </w:r>
      <w:r w:rsidR="00A50860" w:rsidRPr="001D7390">
        <w:rPr>
          <w:rFonts w:ascii="文鼎粗行楷" w:eastAsia="文鼎粗行楷" w:hint="eastAsia"/>
          <w:sz w:val="28"/>
          <w:szCs w:val="28"/>
        </w:rPr>
        <w:t>學</w:t>
      </w:r>
      <w:r w:rsidR="00A50860">
        <w:rPr>
          <w:rFonts w:ascii="華康儷楷書" w:eastAsia="華康儷楷書" w:hint="eastAsia"/>
          <w:sz w:val="28"/>
          <w:szCs w:val="28"/>
        </w:rPr>
        <w:t>10</w:t>
      </w:r>
      <w:r w:rsidR="00807391">
        <w:rPr>
          <w:rFonts w:ascii="華康儷楷書" w:eastAsia="華康儷楷書" w:hint="eastAsia"/>
          <w:sz w:val="28"/>
          <w:szCs w:val="28"/>
        </w:rPr>
        <w:t>7</w:t>
      </w:r>
      <w:r w:rsidR="00A50860" w:rsidRPr="00B33438">
        <w:rPr>
          <w:rFonts w:ascii="文鼎粗行楷" w:eastAsia="文鼎粗行楷" w:hint="eastAsia"/>
          <w:sz w:val="28"/>
          <w:szCs w:val="28"/>
        </w:rPr>
        <w:t>學年度迎新</w:t>
      </w:r>
      <w:r w:rsidR="00A50860" w:rsidRPr="00D74661">
        <w:rPr>
          <w:rFonts w:ascii="文鼎粗行楷" w:eastAsia="文鼎粗行楷" w:hAnsi="微軟正黑體" w:cs="微軟正黑體" w:hint="eastAsia"/>
          <w:color w:val="000000" w:themeColor="text1"/>
          <w:sz w:val="28"/>
          <w:szCs w:val="28"/>
        </w:rPr>
        <w:t>啟蒙</w:t>
      </w:r>
      <w:r w:rsidR="00A50860" w:rsidRPr="00D74661">
        <w:rPr>
          <w:rFonts w:ascii="文鼎粗行楷" w:eastAsia="文鼎粗行楷" w:hint="eastAsia"/>
          <w:color w:val="000000" w:themeColor="text1"/>
          <w:sz w:val="28"/>
          <w:szCs w:val="28"/>
        </w:rPr>
        <w:t>活動流</w:t>
      </w:r>
      <w:r w:rsidR="00A50860" w:rsidRPr="00B33438">
        <w:rPr>
          <w:rFonts w:ascii="文鼎粗行楷" w:eastAsia="文鼎粗行楷" w:hint="eastAsia"/>
          <w:sz w:val="28"/>
          <w:szCs w:val="28"/>
        </w:rPr>
        <w:t>程</w:t>
      </w:r>
    </w:p>
    <w:p w:rsidR="00F7787F" w:rsidRPr="00B33438" w:rsidRDefault="00FF3731" w:rsidP="00D74661">
      <w:pPr>
        <w:rPr>
          <w:rFonts w:ascii="文鼎粗行楷" w:eastAsia="文鼎粗行楷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</w:t>
      </w:r>
      <w:r w:rsidRPr="00B203B3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7.0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/>
          <w:b/>
          <w:sz w:val="28"/>
          <w:szCs w:val="28"/>
        </w:rPr>
        <w:t>24</w:t>
      </w:r>
      <w:r w:rsidRPr="00B203B3">
        <w:rPr>
          <w:rFonts w:ascii="標楷體" w:eastAsia="標楷體" w:hAnsi="標楷體" w:hint="eastAsia"/>
          <w:b/>
          <w:sz w:val="28"/>
          <w:szCs w:val="28"/>
        </w:rPr>
        <w:t>版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800"/>
        <w:gridCol w:w="1042"/>
        <w:gridCol w:w="3402"/>
        <w:gridCol w:w="2587"/>
        <w:gridCol w:w="2135"/>
      </w:tblGrid>
      <w:tr w:rsidR="00807391" w:rsidRPr="00B33438" w:rsidTr="00354A0C">
        <w:trPr>
          <w:cantSplit/>
          <w:trHeight w:val="569"/>
        </w:trPr>
        <w:tc>
          <w:tcPr>
            <w:tcW w:w="669" w:type="dxa"/>
            <w:vAlign w:val="center"/>
          </w:tcPr>
          <w:p w:rsidR="00807391" w:rsidRPr="00B33438" w:rsidRDefault="00807391" w:rsidP="00DF471D">
            <w:r w:rsidRPr="00B33438">
              <w:rPr>
                <w:rFonts w:hint="eastAsia"/>
              </w:rPr>
              <w:t>日期</w:t>
            </w:r>
          </w:p>
        </w:tc>
        <w:tc>
          <w:tcPr>
            <w:tcW w:w="800" w:type="dxa"/>
            <w:vAlign w:val="center"/>
          </w:tcPr>
          <w:p w:rsidR="00807391" w:rsidRPr="00B33438" w:rsidRDefault="00807391" w:rsidP="00DF471D">
            <w:r w:rsidRPr="00B33438">
              <w:rPr>
                <w:rFonts w:hint="eastAsia"/>
              </w:rPr>
              <w:t>時</w:t>
            </w:r>
            <w:r w:rsidRPr="00B33438">
              <w:rPr>
                <w:rFonts w:hint="eastAsia"/>
              </w:rPr>
              <w:t xml:space="preserve"> </w:t>
            </w:r>
            <w:r w:rsidRPr="00B33438">
              <w:rPr>
                <w:rFonts w:hint="eastAsia"/>
              </w:rPr>
              <w:t>間</w:t>
            </w:r>
          </w:p>
        </w:tc>
        <w:tc>
          <w:tcPr>
            <w:tcW w:w="1042" w:type="dxa"/>
            <w:vAlign w:val="center"/>
          </w:tcPr>
          <w:p w:rsidR="00807391" w:rsidRPr="00B33438" w:rsidRDefault="00807391" w:rsidP="00DF471D">
            <w:r w:rsidRPr="00B33438">
              <w:rPr>
                <w:rFonts w:hint="eastAsia"/>
              </w:rPr>
              <w:t>活動主題</w:t>
            </w:r>
          </w:p>
        </w:tc>
        <w:tc>
          <w:tcPr>
            <w:tcW w:w="3402" w:type="dxa"/>
            <w:vAlign w:val="center"/>
          </w:tcPr>
          <w:p w:rsidR="00807391" w:rsidRPr="00B33438" w:rsidRDefault="00807391" w:rsidP="00DF471D">
            <w:r w:rsidRPr="00B33438">
              <w:rPr>
                <w:rFonts w:hint="eastAsia"/>
              </w:rPr>
              <w:t>活動內容</w:t>
            </w:r>
          </w:p>
        </w:tc>
        <w:tc>
          <w:tcPr>
            <w:tcW w:w="2587" w:type="dxa"/>
            <w:shd w:val="pct12" w:color="auto" w:fill="FFFFFF"/>
            <w:vAlign w:val="center"/>
          </w:tcPr>
          <w:p w:rsidR="00807391" w:rsidRPr="00B33438" w:rsidRDefault="00807391" w:rsidP="00DF471D">
            <w:r w:rsidRPr="00B33438">
              <w:rPr>
                <w:rFonts w:hint="eastAsia"/>
              </w:rPr>
              <w:t>主持人員</w:t>
            </w:r>
          </w:p>
        </w:tc>
        <w:tc>
          <w:tcPr>
            <w:tcW w:w="2135" w:type="dxa"/>
            <w:shd w:val="pct12" w:color="auto" w:fill="FFFFFF"/>
          </w:tcPr>
          <w:p w:rsidR="00807391" w:rsidRPr="00B33438" w:rsidRDefault="00807391" w:rsidP="00DF471D">
            <w:r w:rsidRPr="00B33438">
              <w:rPr>
                <w:rFonts w:hint="eastAsia"/>
              </w:rPr>
              <w:t>備註欄</w:t>
            </w:r>
          </w:p>
        </w:tc>
      </w:tr>
      <w:tr w:rsidR="00807391" w:rsidRPr="00B33438" w:rsidTr="00354A0C">
        <w:trPr>
          <w:cantSplit/>
          <w:trHeight w:val="1231"/>
        </w:trPr>
        <w:tc>
          <w:tcPr>
            <w:tcW w:w="669" w:type="dxa"/>
            <w:vMerge w:val="restart"/>
            <w:vAlign w:val="center"/>
          </w:tcPr>
          <w:p w:rsidR="00D82EF4" w:rsidRDefault="00D82EF4" w:rsidP="00DF471D">
            <w:r>
              <w:rPr>
                <w:rFonts w:hint="eastAsia"/>
              </w:rPr>
              <w:t>八</w:t>
            </w:r>
          </w:p>
          <w:p w:rsidR="00D82EF4" w:rsidRDefault="00D82EF4" w:rsidP="00DF471D">
            <w:r>
              <w:rPr>
                <w:rFonts w:hint="eastAsia"/>
              </w:rPr>
              <w:t>月</w:t>
            </w:r>
          </w:p>
          <w:p w:rsidR="00D82EF4" w:rsidRDefault="00D82EF4" w:rsidP="00DF471D">
            <w:r>
              <w:rPr>
                <w:rFonts w:hint="eastAsia"/>
              </w:rPr>
              <w:t>三</w:t>
            </w:r>
          </w:p>
          <w:p w:rsidR="00D82EF4" w:rsidRDefault="00D82EF4" w:rsidP="00DF471D">
            <w:r>
              <w:rPr>
                <w:rFonts w:hint="eastAsia"/>
              </w:rPr>
              <w:t>十</w:t>
            </w:r>
          </w:p>
          <w:p w:rsidR="00D82EF4" w:rsidRDefault="00D82EF4" w:rsidP="00DF471D">
            <w:r>
              <w:rPr>
                <w:rFonts w:hint="eastAsia"/>
              </w:rPr>
              <w:t>日</w:t>
            </w:r>
          </w:p>
          <w:p w:rsidR="00D82EF4" w:rsidRPr="00B33438" w:rsidRDefault="00D82EF4" w:rsidP="00D82EF4">
            <w:r w:rsidRPr="00B33438">
              <w:rPr>
                <w:rFonts w:hint="eastAsia"/>
              </w:rPr>
              <w:t>︵</w:t>
            </w:r>
          </w:p>
          <w:p w:rsidR="00D82EF4" w:rsidRPr="00B33438" w:rsidRDefault="00D82EF4" w:rsidP="00D82EF4">
            <w:r w:rsidRPr="00B33438">
              <w:rPr>
                <w:rFonts w:hint="eastAsia"/>
              </w:rPr>
              <w:t>星</w:t>
            </w:r>
          </w:p>
          <w:p w:rsidR="00D82EF4" w:rsidRPr="00B33438" w:rsidRDefault="00D82EF4" w:rsidP="00D82EF4">
            <w:r w:rsidRPr="00B33438">
              <w:rPr>
                <w:rFonts w:hint="eastAsia"/>
              </w:rPr>
              <w:t>期</w:t>
            </w:r>
          </w:p>
          <w:p w:rsidR="00D82EF4" w:rsidRPr="00B33438" w:rsidRDefault="00D82EF4" w:rsidP="00D82EF4">
            <w:r>
              <w:rPr>
                <w:rFonts w:hint="eastAsia"/>
              </w:rPr>
              <w:t>四</w:t>
            </w:r>
          </w:p>
          <w:p w:rsidR="00807391" w:rsidRPr="00B33438" w:rsidRDefault="00D82EF4" w:rsidP="00D82EF4">
            <w:r w:rsidRPr="00B33438">
              <w:rPr>
                <w:rFonts w:hint="eastAsia"/>
              </w:rPr>
              <w:t>︶</w:t>
            </w:r>
          </w:p>
        </w:tc>
        <w:tc>
          <w:tcPr>
            <w:tcW w:w="800" w:type="dxa"/>
            <w:vAlign w:val="center"/>
          </w:tcPr>
          <w:p w:rsidR="00276CE3" w:rsidRPr="00B33438" w:rsidRDefault="00276CE3" w:rsidP="00276CE3">
            <w:r w:rsidRPr="00B33438">
              <w:rPr>
                <w:rFonts w:hint="eastAsia"/>
              </w:rPr>
              <w:t>0</w:t>
            </w:r>
            <w:r>
              <w:t>7</w:t>
            </w:r>
            <w:r w:rsidRPr="00B33438">
              <w:rPr>
                <w:rFonts w:hint="eastAsia"/>
              </w:rPr>
              <w:t>：</w:t>
            </w:r>
            <w:r>
              <w:t>45</w:t>
            </w:r>
          </w:p>
          <w:p w:rsidR="00276CE3" w:rsidRPr="00B33438" w:rsidRDefault="00276CE3" w:rsidP="00276CE3">
            <w:r w:rsidRPr="00B33438">
              <w:rPr>
                <w:rFonts w:hint="eastAsia"/>
              </w:rPr>
              <w:t>│</w:t>
            </w:r>
          </w:p>
          <w:p w:rsidR="00276CE3" w:rsidRDefault="00276CE3" w:rsidP="00276CE3">
            <w:r w:rsidRPr="00B33438">
              <w:rPr>
                <w:rFonts w:hint="eastAsia"/>
              </w:rPr>
              <w:t>0</w:t>
            </w:r>
            <w:r>
              <w:t>8</w:t>
            </w:r>
            <w:r w:rsidRPr="00B33438">
              <w:rPr>
                <w:rFonts w:hint="eastAsia"/>
              </w:rPr>
              <w:t>：</w:t>
            </w:r>
            <w:r>
              <w:t>20</w:t>
            </w:r>
          </w:p>
          <w:p w:rsidR="00807391" w:rsidRPr="00B33438" w:rsidRDefault="00807391" w:rsidP="00DF471D"/>
        </w:tc>
        <w:tc>
          <w:tcPr>
            <w:tcW w:w="1042" w:type="dxa"/>
            <w:vAlign w:val="center"/>
          </w:tcPr>
          <w:p w:rsidR="00807391" w:rsidRPr="00B33438" w:rsidRDefault="00276CE3" w:rsidP="00DF471D">
            <w:r>
              <w:rPr>
                <w:rFonts w:hint="eastAsia"/>
              </w:rPr>
              <w:t>導師時間</w:t>
            </w:r>
          </w:p>
        </w:tc>
        <w:tc>
          <w:tcPr>
            <w:tcW w:w="3402" w:type="dxa"/>
            <w:vAlign w:val="center"/>
          </w:tcPr>
          <w:p w:rsidR="00807391" w:rsidRPr="00276CE3" w:rsidRDefault="00276CE3" w:rsidP="00276CE3">
            <w:pPr>
              <w:pStyle w:val="a8"/>
              <w:numPr>
                <w:ilvl w:val="0"/>
                <w:numId w:val="10"/>
              </w:numPr>
              <w:ind w:leftChars="0" w:left="291" w:hanging="291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教室常規</w:t>
            </w:r>
            <w:r w:rsidRPr="00276CE3">
              <w:rPr>
                <w:rFonts w:hint="eastAsia"/>
              </w:rPr>
              <w:t>訓練</w:t>
            </w:r>
          </w:p>
          <w:p w:rsidR="00276CE3" w:rsidRPr="00B33438" w:rsidRDefault="00276CE3" w:rsidP="00276CE3">
            <w:pPr>
              <w:pStyle w:val="a8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家長繳交資料</w:t>
            </w:r>
          </w:p>
        </w:tc>
        <w:tc>
          <w:tcPr>
            <w:tcW w:w="2587" w:type="dxa"/>
            <w:vAlign w:val="center"/>
          </w:tcPr>
          <w:p w:rsidR="00354A0C" w:rsidRDefault="00276CE3" w:rsidP="00354A0C">
            <w:r>
              <w:rPr>
                <w:rFonts w:hint="eastAsia"/>
              </w:rPr>
              <w:t>各班導師</w:t>
            </w:r>
            <w:r w:rsidR="00E629D6">
              <w:rPr>
                <w:rFonts w:hint="eastAsia"/>
              </w:rPr>
              <w:t>+</w:t>
            </w:r>
          </w:p>
          <w:p w:rsidR="00354A0C" w:rsidRDefault="00E629D6" w:rsidP="00354A0C">
            <w:pPr>
              <w:rPr>
                <w:b/>
              </w:rPr>
            </w:pPr>
            <w:r w:rsidRPr="00354A0C">
              <w:rPr>
                <w:rFonts w:hint="eastAsia"/>
                <w:b/>
              </w:rPr>
              <w:t>各班協助人員</w:t>
            </w:r>
          </w:p>
          <w:p w:rsidR="00807391" w:rsidRPr="00B33438" w:rsidRDefault="00E629D6" w:rsidP="00354A0C">
            <w:r w:rsidRPr="00354A0C">
              <w:rPr>
                <w:rFonts w:hint="eastAsia"/>
                <w:b/>
              </w:rPr>
              <w:t>(7</w:t>
            </w:r>
            <w:r w:rsidRPr="00354A0C">
              <w:rPr>
                <w:rFonts w:hint="eastAsia"/>
                <w:b/>
              </w:rPr>
              <w:t>人</w:t>
            </w:r>
            <w:r w:rsidR="00354A0C" w:rsidRPr="00354A0C">
              <w:rPr>
                <w:rFonts w:asciiTheme="minorEastAsia" w:hAnsiTheme="minorEastAsia" w:hint="eastAsia"/>
                <w:b/>
              </w:rPr>
              <w:t>，</w:t>
            </w:r>
            <w:r w:rsidR="00354A0C" w:rsidRPr="00354A0C">
              <w:rPr>
                <w:rFonts w:hint="eastAsia"/>
                <w:b/>
              </w:rPr>
              <w:t>0</w:t>
            </w:r>
            <w:r w:rsidR="00354A0C" w:rsidRPr="00354A0C">
              <w:rPr>
                <w:b/>
              </w:rPr>
              <w:t>7</w:t>
            </w:r>
            <w:r w:rsidR="00354A0C" w:rsidRPr="00354A0C">
              <w:rPr>
                <w:rFonts w:hint="eastAsia"/>
                <w:b/>
              </w:rPr>
              <w:t>：</w:t>
            </w:r>
            <w:r w:rsidR="00354A0C" w:rsidRPr="00354A0C">
              <w:rPr>
                <w:b/>
              </w:rPr>
              <w:t>45~</w:t>
            </w:r>
            <w:r w:rsidR="00354A0C" w:rsidRPr="00354A0C">
              <w:rPr>
                <w:rFonts w:hint="eastAsia"/>
                <w:b/>
              </w:rPr>
              <w:t>0</w:t>
            </w:r>
            <w:r w:rsidR="00354A0C" w:rsidRPr="00354A0C">
              <w:rPr>
                <w:b/>
              </w:rPr>
              <w:t>9</w:t>
            </w:r>
            <w:r w:rsidR="00354A0C" w:rsidRPr="00354A0C">
              <w:rPr>
                <w:rFonts w:hint="eastAsia"/>
                <w:b/>
              </w:rPr>
              <w:t>：</w:t>
            </w:r>
            <w:r w:rsidR="00354A0C" w:rsidRPr="00354A0C">
              <w:rPr>
                <w:b/>
              </w:rPr>
              <w:t>10</w:t>
            </w:r>
            <w:r w:rsidRPr="00354A0C">
              <w:rPr>
                <w:rFonts w:hint="eastAsia"/>
                <w:b/>
              </w:rPr>
              <w:t>)</w:t>
            </w:r>
          </w:p>
        </w:tc>
        <w:tc>
          <w:tcPr>
            <w:tcW w:w="2135" w:type="dxa"/>
          </w:tcPr>
          <w:p w:rsidR="00276CE3" w:rsidRDefault="00060187" w:rsidP="00DF471D">
            <w:r w:rsidRPr="00B33438">
              <w:rPr>
                <w:rFonts w:hint="eastAsia"/>
              </w:rPr>
              <w:t>新生</w:t>
            </w:r>
            <w:r>
              <w:rPr>
                <w:rFonts w:hint="eastAsia"/>
              </w:rPr>
              <w:t>直接到各班教室</w:t>
            </w:r>
          </w:p>
          <w:p w:rsidR="00276CE3" w:rsidRDefault="00276CE3" w:rsidP="00DF471D"/>
          <w:p w:rsidR="00807391" w:rsidRPr="00E42354" w:rsidRDefault="00807391" w:rsidP="00DF471D">
            <w:pPr>
              <w:rPr>
                <w:b/>
                <w:u w:val="single"/>
              </w:rPr>
            </w:pPr>
          </w:p>
        </w:tc>
      </w:tr>
      <w:tr w:rsidR="00060187" w:rsidRPr="00B33438" w:rsidTr="00354A0C">
        <w:trPr>
          <w:cantSplit/>
          <w:trHeight w:val="925"/>
        </w:trPr>
        <w:tc>
          <w:tcPr>
            <w:tcW w:w="669" w:type="dxa"/>
            <w:vMerge/>
            <w:vAlign w:val="center"/>
          </w:tcPr>
          <w:p w:rsidR="00060187" w:rsidRDefault="00060187" w:rsidP="00276CE3"/>
        </w:tc>
        <w:tc>
          <w:tcPr>
            <w:tcW w:w="800" w:type="dxa"/>
            <w:vMerge w:val="restart"/>
            <w:vAlign w:val="center"/>
          </w:tcPr>
          <w:p w:rsidR="00060187" w:rsidRPr="00B33438" w:rsidRDefault="00060187" w:rsidP="00276CE3">
            <w:r w:rsidRPr="00B33438">
              <w:rPr>
                <w:rFonts w:hint="eastAsia"/>
              </w:rPr>
              <w:t>0</w:t>
            </w:r>
            <w:r>
              <w:t>8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060187" w:rsidRPr="00B33438" w:rsidRDefault="00060187" w:rsidP="00276CE3">
            <w:r w:rsidRPr="00B33438">
              <w:rPr>
                <w:rFonts w:hint="eastAsia"/>
              </w:rPr>
              <w:t>│</w:t>
            </w:r>
          </w:p>
          <w:p w:rsidR="00060187" w:rsidRPr="00B33438" w:rsidRDefault="00060187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42" w:type="dxa"/>
            <w:vMerge w:val="restart"/>
            <w:vAlign w:val="center"/>
          </w:tcPr>
          <w:p w:rsidR="00060187" w:rsidRDefault="00060187" w:rsidP="00276CE3">
            <w:pPr>
              <w:jc w:val="center"/>
            </w:pPr>
            <w:r w:rsidRPr="00B33438">
              <w:rPr>
                <w:rFonts w:hint="eastAsia"/>
              </w:rPr>
              <w:t>校</w:t>
            </w:r>
          </w:p>
          <w:p w:rsidR="00060187" w:rsidRDefault="00060187" w:rsidP="00276CE3">
            <w:pPr>
              <w:jc w:val="center"/>
            </w:pPr>
            <w:r w:rsidRPr="00B33438">
              <w:rPr>
                <w:rFonts w:hint="eastAsia"/>
              </w:rPr>
              <w:t>務</w:t>
            </w:r>
          </w:p>
          <w:p w:rsidR="00060187" w:rsidRDefault="00060187" w:rsidP="00276CE3">
            <w:pPr>
              <w:jc w:val="center"/>
            </w:pPr>
            <w:r w:rsidRPr="00B33438">
              <w:rPr>
                <w:rFonts w:hint="eastAsia"/>
              </w:rPr>
              <w:t>簡</w:t>
            </w:r>
          </w:p>
          <w:p w:rsidR="00060187" w:rsidRPr="00B33438" w:rsidRDefault="00060187" w:rsidP="00276CE3">
            <w:pPr>
              <w:jc w:val="center"/>
            </w:pPr>
            <w:r w:rsidRPr="00B33438">
              <w:rPr>
                <w:rFonts w:hint="eastAsia"/>
              </w:rPr>
              <w:t>報</w:t>
            </w:r>
          </w:p>
        </w:tc>
        <w:tc>
          <w:tcPr>
            <w:tcW w:w="3402" w:type="dxa"/>
            <w:vAlign w:val="center"/>
          </w:tcPr>
          <w:p w:rsidR="00060187" w:rsidRPr="00060187" w:rsidRDefault="00060187" w:rsidP="00276CE3">
            <w:pPr>
              <w:numPr>
                <w:ilvl w:val="0"/>
                <w:numId w:val="3"/>
              </w:numPr>
            </w:pPr>
            <w:r w:rsidRPr="00060187">
              <w:rPr>
                <w:rFonts w:hint="eastAsia"/>
              </w:rPr>
              <w:t>致歡迎詞</w:t>
            </w:r>
          </w:p>
          <w:p w:rsidR="00060187" w:rsidRPr="00B33438" w:rsidRDefault="00060187" w:rsidP="00276CE3">
            <w:pPr>
              <w:numPr>
                <w:ilvl w:val="0"/>
                <w:numId w:val="3"/>
              </w:numPr>
              <w:rPr>
                <w:b/>
              </w:rPr>
            </w:pPr>
            <w:r w:rsidRPr="00060187">
              <w:rPr>
                <w:rFonts w:hint="eastAsia"/>
              </w:rPr>
              <w:t>介紹行政團隊</w:t>
            </w:r>
            <w:r w:rsidRPr="00060187">
              <w:rPr>
                <w:rFonts w:hint="eastAsia"/>
              </w:rPr>
              <w:t>(</w:t>
            </w:r>
            <w:r w:rsidRPr="00060187">
              <w:rPr>
                <w:rFonts w:hint="eastAsia"/>
              </w:rPr>
              <w:t>主任、組長</w:t>
            </w:r>
            <w:r w:rsidRPr="00060187">
              <w:rPr>
                <w:rFonts w:hint="eastAsia"/>
              </w:rPr>
              <w:t>)</w:t>
            </w:r>
          </w:p>
        </w:tc>
        <w:tc>
          <w:tcPr>
            <w:tcW w:w="2587" w:type="dxa"/>
            <w:vMerge w:val="restart"/>
            <w:vAlign w:val="center"/>
          </w:tcPr>
          <w:p w:rsidR="00060187" w:rsidRPr="00B33438" w:rsidRDefault="00060187" w:rsidP="00276CE3">
            <w:r w:rsidRPr="00B33438">
              <w:rPr>
                <w:rFonts w:hint="eastAsia"/>
              </w:rPr>
              <w:t>校長</w:t>
            </w:r>
          </w:p>
        </w:tc>
        <w:tc>
          <w:tcPr>
            <w:tcW w:w="2135" w:type="dxa"/>
            <w:vMerge w:val="restart"/>
          </w:tcPr>
          <w:p w:rsidR="00060187" w:rsidRDefault="00060187" w:rsidP="00060187">
            <w:r w:rsidRPr="00B33438">
              <w:rPr>
                <w:rFonts w:hint="eastAsia"/>
              </w:rPr>
              <w:t>0</w:t>
            </w:r>
            <w:r>
              <w:t>8</w:t>
            </w:r>
            <w:r w:rsidRPr="00B33438">
              <w:rPr>
                <w:rFonts w:hint="eastAsia"/>
              </w:rPr>
              <w:t>：</w:t>
            </w:r>
            <w:r>
              <w:t>20</w:t>
            </w:r>
            <w:r w:rsidRPr="00B33438">
              <w:rPr>
                <w:rFonts w:hint="eastAsia"/>
              </w:rPr>
              <w:t>新生</w:t>
            </w:r>
            <w:r>
              <w:rPr>
                <w:rFonts w:hint="eastAsia"/>
              </w:rPr>
              <w:t>家長由輔導室人員引領至風雨球場</w:t>
            </w:r>
          </w:p>
        </w:tc>
      </w:tr>
      <w:tr w:rsidR="00060187" w:rsidRPr="00B33438" w:rsidTr="00354A0C">
        <w:trPr>
          <w:cantSplit/>
          <w:trHeight w:val="684"/>
        </w:trPr>
        <w:tc>
          <w:tcPr>
            <w:tcW w:w="669" w:type="dxa"/>
            <w:vMerge/>
            <w:vAlign w:val="center"/>
          </w:tcPr>
          <w:p w:rsidR="00060187" w:rsidRDefault="00060187" w:rsidP="00276CE3"/>
        </w:tc>
        <w:tc>
          <w:tcPr>
            <w:tcW w:w="800" w:type="dxa"/>
            <w:vMerge/>
            <w:vAlign w:val="center"/>
          </w:tcPr>
          <w:p w:rsidR="00060187" w:rsidRPr="00B33438" w:rsidRDefault="00060187" w:rsidP="00276CE3"/>
        </w:tc>
        <w:tc>
          <w:tcPr>
            <w:tcW w:w="1042" w:type="dxa"/>
            <w:vMerge/>
            <w:vAlign w:val="center"/>
          </w:tcPr>
          <w:p w:rsidR="00060187" w:rsidRPr="00B33438" w:rsidRDefault="00060187" w:rsidP="00276C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060187" w:rsidRPr="00B33438" w:rsidRDefault="00060187" w:rsidP="00276CE3">
            <w:r>
              <w:rPr>
                <w:rFonts w:hint="eastAsia"/>
              </w:rPr>
              <w:t>校務簡報</w:t>
            </w:r>
          </w:p>
        </w:tc>
        <w:tc>
          <w:tcPr>
            <w:tcW w:w="2587" w:type="dxa"/>
            <w:vMerge/>
            <w:vAlign w:val="center"/>
          </w:tcPr>
          <w:p w:rsidR="00060187" w:rsidRPr="00B33438" w:rsidRDefault="00060187" w:rsidP="00276CE3"/>
        </w:tc>
        <w:tc>
          <w:tcPr>
            <w:tcW w:w="2135" w:type="dxa"/>
            <w:vMerge/>
          </w:tcPr>
          <w:p w:rsidR="00060187" w:rsidRDefault="00060187" w:rsidP="00276CE3"/>
        </w:tc>
      </w:tr>
      <w:tr w:rsidR="00276CE3" w:rsidRPr="00B33438" w:rsidTr="00354A0C">
        <w:trPr>
          <w:cantSplit/>
          <w:trHeight w:val="690"/>
        </w:trPr>
        <w:tc>
          <w:tcPr>
            <w:tcW w:w="669" w:type="dxa"/>
            <w:vMerge/>
            <w:vAlign w:val="center"/>
          </w:tcPr>
          <w:p w:rsidR="00276CE3" w:rsidRDefault="00276CE3" w:rsidP="00276CE3"/>
        </w:tc>
        <w:tc>
          <w:tcPr>
            <w:tcW w:w="800" w:type="dxa"/>
            <w:vMerge/>
            <w:vAlign w:val="center"/>
          </w:tcPr>
          <w:p w:rsidR="00276CE3" w:rsidRPr="00B33438" w:rsidRDefault="00276CE3" w:rsidP="00276CE3"/>
        </w:tc>
        <w:tc>
          <w:tcPr>
            <w:tcW w:w="1042" w:type="dxa"/>
            <w:vMerge/>
            <w:vAlign w:val="center"/>
          </w:tcPr>
          <w:p w:rsidR="00276CE3" w:rsidRPr="00B33438" w:rsidRDefault="00276CE3" w:rsidP="00276C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76CE3" w:rsidRPr="00B33438" w:rsidRDefault="00276CE3" w:rsidP="00276CE3">
            <w:pPr>
              <w:rPr>
                <w:b/>
              </w:rPr>
            </w:pPr>
            <w:r>
              <w:rPr>
                <w:rFonts w:hint="eastAsia"/>
              </w:rPr>
              <w:t>家長會會務報告</w:t>
            </w:r>
          </w:p>
        </w:tc>
        <w:tc>
          <w:tcPr>
            <w:tcW w:w="2587" w:type="dxa"/>
            <w:vAlign w:val="center"/>
          </w:tcPr>
          <w:p w:rsidR="00276CE3" w:rsidRPr="00B33438" w:rsidRDefault="00276CE3" w:rsidP="00276CE3">
            <w:r>
              <w:rPr>
                <w:rFonts w:hint="eastAsia"/>
              </w:rPr>
              <w:t>家長會</w:t>
            </w:r>
            <w:r w:rsidRPr="00B33438">
              <w:rPr>
                <w:rFonts w:hint="eastAsia"/>
              </w:rPr>
              <w:t>會長</w:t>
            </w:r>
          </w:p>
        </w:tc>
        <w:tc>
          <w:tcPr>
            <w:tcW w:w="2135" w:type="dxa"/>
            <w:vMerge/>
          </w:tcPr>
          <w:p w:rsidR="00276CE3" w:rsidRDefault="00276CE3" w:rsidP="00276CE3"/>
        </w:tc>
      </w:tr>
      <w:tr w:rsidR="00276CE3" w:rsidRPr="00B33438" w:rsidTr="00354A0C">
        <w:trPr>
          <w:cantSplit/>
          <w:trHeight w:val="715"/>
        </w:trPr>
        <w:tc>
          <w:tcPr>
            <w:tcW w:w="669" w:type="dxa"/>
            <w:vMerge/>
            <w:vAlign w:val="center"/>
          </w:tcPr>
          <w:p w:rsidR="00276CE3" w:rsidRDefault="00276CE3" w:rsidP="00276CE3"/>
        </w:tc>
        <w:tc>
          <w:tcPr>
            <w:tcW w:w="800" w:type="dxa"/>
            <w:vMerge/>
            <w:vAlign w:val="center"/>
          </w:tcPr>
          <w:p w:rsidR="00276CE3" w:rsidRPr="00B33438" w:rsidRDefault="00276CE3" w:rsidP="00276CE3"/>
        </w:tc>
        <w:tc>
          <w:tcPr>
            <w:tcW w:w="1042" w:type="dxa"/>
            <w:vMerge/>
            <w:vAlign w:val="center"/>
          </w:tcPr>
          <w:p w:rsidR="00276CE3" w:rsidRPr="00B33438" w:rsidRDefault="00276CE3" w:rsidP="00276CE3">
            <w:pPr>
              <w:jc w:val="center"/>
            </w:pPr>
          </w:p>
        </w:tc>
        <w:tc>
          <w:tcPr>
            <w:tcW w:w="3402" w:type="dxa"/>
            <w:vAlign w:val="center"/>
          </w:tcPr>
          <w:p w:rsidR="00276CE3" w:rsidRPr="00B33438" w:rsidRDefault="00276CE3" w:rsidP="00276CE3">
            <w:pPr>
              <w:rPr>
                <w:b/>
                <w:bCs/>
              </w:rPr>
            </w:pPr>
            <w:r>
              <w:rPr>
                <w:rFonts w:hint="eastAsia"/>
              </w:rPr>
              <w:t>志工團團務報告</w:t>
            </w:r>
            <w:r w:rsidRPr="00B33438">
              <w:rPr>
                <w:b/>
                <w:bCs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276CE3" w:rsidRPr="00B33438" w:rsidRDefault="00276CE3" w:rsidP="00276CE3">
            <w:r w:rsidRPr="00B33438">
              <w:rPr>
                <w:rFonts w:hint="eastAsia"/>
              </w:rPr>
              <w:t>志工團團長</w:t>
            </w:r>
          </w:p>
        </w:tc>
        <w:tc>
          <w:tcPr>
            <w:tcW w:w="2135" w:type="dxa"/>
            <w:vMerge/>
          </w:tcPr>
          <w:p w:rsidR="00276CE3" w:rsidRDefault="00276CE3" w:rsidP="00276CE3"/>
        </w:tc>
      </w:tr>
      <w:tr w:rsidR="00354A0C" w:rsidRPr="00B33438" w:rsidTr="00354A0C">
        <w:trPr>
          <w:cantSplit/>
          <w:trHeight w:val="1725"/>
        </w:trPr>
        <w:tc>
          <w:tcPr>
            <w:tcW w:w="669" w:type="dxa"/>
            <w:vMerge/>
            <w:vAlign w:val="center"/>
          </w:tcPr>
          <w:p w:rsidR="00354A0C" w:rsidRDefault="00354A0C" w:rsidP="00276CE3"/>
        </w:tc>
        <w:tc>
          <w:tcPr>
            <w:tcW w:w="800" w:type="dxa"/>
            <w:vAlign w:val="center"/>
          </w:tcPr>
          <w:p w:rsidR="00354A0C" w:rsidRDefault="00354A0C" w:rsidP="00276CE3"/>
          <w:p w:rsidR="00354A0C" w:rsidRPr="00B33438" w:rsidRDefault="00354A0C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│</w:t>
            </w:r>
          </w:p>
          <w:p w:rsidR="00354A0C" w:rsidRDefault="00354A0C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1042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迎新展演</w:t>
            </w:r>
          </w:p>
        </w:tc>
        <w:tc>
          <w:tcPr>
            <w:tcW w:w="3402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國樂團演奏</w:t>
            </w:r>
          </w:p>
        </w:tc>
        <w:tc>
          <w:tcPr>
            <w:tcW w:w="2587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學務處</w:t>
            </w:r>
            <w:r>
              <w:rPr>
                <w:rFonts w:hint="eastAsia"/>
              </w:rPr>
              <w:t>、國樂團老師</w:t>
            </w:r>
          </w:p>
        </w:tc>
        <w:tc>
          <w:tcPr>
            <w:tcW w:w="2135" w:type="dxa"/>
            <w:vMerge w:val="restart"/>
          </w:tcPr>
          <w:p w:rsidR="00354A0C" w:rsidRDefault="00354A0C" w:rsidP="00354A0C">
            <w:r>
              <w:rPr>
                <w:rFonts w:hint="eastAsia"/>
                <w:b/>
              </w:rPr>
              <w:t>1.</w:t>
            </w:r>
            <w:r w:rsidRPr="00354A0C">
              <w:rPr>
                <w:rFonts w:hint="eastAsia"/>
                <w:b/>
              </w:rPr>
              <w:t>新生上完廁所後</w:t>
            </w:r>
            <w:r w:rsidRPr="00354A0C"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於</w:t>
            </w:r>
            <w:r>
              <w:rPr>
                <w:rFonts w:hint="eastAsia"/>
              </w:rPr>
              <w:t>9:10</w:t>
            </w:r>
            <w:r w:rsidRPr="00B33438">
              <w:rPr>
                <w:rFonts w:hint="eastAsia"/>
              </w:rPr>
              <w:t>由級任老師帶領進</w:t>
            </w:r>
            <w:r>
              <w:rPr>
                <w:rFonts w:hint="eastAsia"/>
              </w:rPr>
              <w:t>風雨球場</w:t>
            </w:r>
          </w:p>
          <w:p w:rsidR="00354A0C" w:rsidRDefault="00354A0C" w:rsidP="00354A0C">
            <w:pPr>
              <w:rPr>
                <w:b/>
              </w:rPr>
            </w:pPr>
            <w:r>
              <w:rPr>
                <w:b/>
              </w:rPr>
              <w:t>2.</w:t>
            </w:r>
            <w:r w:rsidRPr="00354A0C">
              <w:rPr>
                <w:rFonts w:hint="eastAsia"/>
                <w:b/>
              </w:rPr>
              <w:t>各班協助人員</w:t>
            </w:r>
          </w:p>
          <w:p w:rsidR="00354A0C" w:rsidRDefault="00354A0C" w:rsidP="00354A0C">
            <w:r w:rsidRPr="00354A0C">
              <w:rPr>
                <w:rFonts w:hint="eastAsia"/>
                <w:b/>
              </w:rPr>
              <w:t>(7</w:t>
            </w:r>
            <w:r>
              <w:rPr>
                <w:rFonts w:hint="eastAsia"/>
                <w:b/>
              </w:rPr>
              <w:t>位童軍</w:t>
            </w:r>
            <w:r w:rsidRPr="00354A0C">
              <w:rPr>
                <w:rFonts w:asciiTheme="minorEastAsia" w:hAnsiTheme="minorEastAsia" w:hint="eastAsia"/>
                <w:b/>
              </w:rPr>
              <w:t>，</w:t>
            </w:r>
            <w:r w:rsidRPr="00354A0C"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  <w:r w:rsidRPr="00354A0C">
              <w:rPr>
                <w:rFonts w:hint="eastAsia"/>
                <w:b/>
              </w:rPr>
              <w:t>：</w:t>
            </w:r>
            <w:r>
              <w:rPr>
                <w:b/>
              </w:rPr>
              <w:t>30</w:t>
            </w:r>
            <w:r w:rsidRPr="00354A0C">
              <w:rPr>
                <w:b/>
              </w:rPr>
              <w:t>~</w:t>
            </w:r>
            <w:r>
              <w:rPr>
                <w:b/>
              </w:rPr>
              <w:t>11</w:t>
            </w:r>
            <w:r w:rsidRPr="00354A0C">
              <w:rPr>
                <w:rFonts w:hint="eastAsia"/>
                <w:b/>
              </w:rPr>
              <w:t>：</w:t>
            </w:r>
            <w:r w:rsidRPr="00354A0C">
              <w:rPr>
                <w:b/>
              </w:rPr>
              <w:t>10</w:t>
            </w:r>
            <w:r w:rsidRPr="00354A0C">
              <w:rPr>
                <w:rFonts w:hint="eastAsia"/>
                <w:b/>
              </w:rPr>
              <w:t>)</w:t>
            </w:r>
          </w:p>
        </w:tc>
      </w:tr>
      <w:tr w:rsidR="00354A0C" w:rsidRPr="00B33438" w:rsidTr="00354A0C">
        <w:trPr>
          <w:cantSplit/>
          <w:trHeight w:val="1115"/>
        </w:trPr>
        <w:tc>
          <w:tcPr>
            <w:tcW w:w="669" w:type="dxa"/>
            <w:vMerge/>
            <w:vAlign w:val="center"/>
          </w:tcPr>
          <w:p w:rsidR="00354A0C" w:rsidRPr="00B33438" w:rsidRDefault="00354A0C" w:rsidP="00276CE3"/>
        </w:tc>
        <w:tc>
          <w:tcPr>
            <w:tcW w:w="800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│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042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迎新展演</w:t>
            </w:r>
          </w:p>
        </w:tc>
        <w:tc>
          <w:tcPr>
            <w:tcW w:w="3402" w:type="dxa"/>
            <w:vAlign w:val="center"/>
          </w:tcPr>
          <w:p w:rsidR="00354A0C" w:rsidRDefault="00354A0C" w:rsidP="00276CE3">
            <w:r>
              <w:rPr>
                <w:rFonts w:hint="eastAsia"/>
              </w:rPr>
              <w:t>小太陽的微笑</w:t>
            </w:r>
          </w:p>
          <w:p w:rsidR="00354A0C" w:rsidRPr="00B33438" w:rsidRDefault="00354A0C" w:rsidP="00276CE3">
            <w:r>
              <w:rPr>
                <w:rFonts w:hint="eastAsia"/>
              </w:rPr>
              <w:t>擁抱世界擁抱你</w:t>
            </w:r>
          </w:p>
        </w:tc>
        <w:tc>
          <w:tcPr>
            <w:tcW w:w="2587" w:type="dxa"/>
            <w:vAlign w:val="center"/>
          </w:tcPr>
          <w:p w:rsidR="00354A0C" w:rsidRDefault="00354A0C" w:rsidP="00276CE3">
            <w:r>
              <w:rPr>
                <w:rFonts w:hint="eastAsia"/>
              </w:rPr>
              <w:t>周玉瓊、李雅芳</w:t>
            </w:r>
          </w:p>
          <w:p w:rsidR="00354A0C" w:rsidRPr="00B33438" w:rsidRDefault="00354A0C" w:rsidP="00276CE3">
            <w:r>
              <w:rPr>
                <w:rFonts w:hint="eastAsia"/>
              </w:rPr>
              <w:t>沈嘉莉</w:t>
            </w:r>
          </w:p>
        </w:tc>
        <w:tc>
          <w:tcPr>
            <w:tcW w:w="2135" w:type="dxa"/>
            <w:vMerge/>
          </w:tcPr>
          <w:p w:rsidR="00354A0C" w:rsidRPr="00F81AFB" w:rsidRDefault="00354A0C" w:rsidP="00276CE3">
            <w:pPr>
              <w:spacing w:line="240" w:lineRule="exact"/>
            </w:pPr>
          </w:p>
        </w:tc>
      </w:tr>
      <w:tr w:rsidR="00354A0C" w:rsidRPr="00B33438" w:rsidTr="00354A0C">
        <w:trPr>
          <w:cantSplit/>
          <w:trHeight w:val="1237"/>
        </w:trPr>
        <w:tc>
          <w:tcPr>
            <w:tcW w:w="669" w:type="dxa"/>
            <w:vMerge/>
            <w:vAlign w:val="center"/>
          </w:tcPr>
          <w:p w:rsidR="00354A0C" w:rsidRPr="00B33438" w:rsidRDefault="00354A0C" w:rsidP="00276CE3"/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│</w:t>
            </w:r>
          </w:p>
          <w:p w:rsidR="00354A0C" w:rsidRPr="00B33438" w:rsidRDefault="00354A0C" w:rsidP="00276CE3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迎新儀式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pPr>
              <w:numPr>
                <w:ilvl w:val="0"/>
                <w:numId w:val="2"/>
              </w:numPr>
            </w:pPr>
            <w:r w:rsidRPr="00B33438">
              <w:rPr>
                <w:rFonts w:hint="eastAsia"/>
              </w:rPr>
              <w:t>介紹師長</w:t>
            </w:r>
            <w:r>
              <w:rPr>
                <w:rFonts w:hint="eastAsia"/>
              </w:rPr>
              <w:t>、遞交託付書</w:t>
            </w:r>
          </w:p>
          <w:p w:rsidR="00354A0C" w:rsidRPr="00B33438" w:rsidRDefault="00354A0C" w:rsidP="00276CE3">
            <w:pPr>
              <w:numPr>
                <w:ilvl w:val="0"/>
                <w:numId w:val="2"/>
              </w:numPr>
            </w:pPr>
            <w:r w:rsidRPr="00B33438">
              <w:rPr>
                <w:rFonts w:hint="eastAsia"/>
              </w:rPr>
              <w:t>開啟智慧寶盒</w:t>
            </w:r>
            <w:r w:rsidRPr="00B33438">
              <w:rPr>
                <w:rFonts w:hint="eastAsia"/>
              </w:rPr>
              <w:t>(</w:t>
            </w:r>
            <w:r w:rsidRPr="00B33438">
              <w:rPr>
                <w:rFonts w:hint="eastAsia"/>
              </w:rPr>
              <w:t>贈書、</w:t>
            </w:r>
            <w:r w:rsidRPr="00B33438">
              <w:rPr>
                <w:rFonts w:hint="eastAsia"/>
              </w:rPr>
              <w:t>5</w:t>
            </w:r>
            <w:r w:rsidRPr="00B33438">
              <w:rPr>
                <w:rFonts w:hint="eastAsia"/>
              </w:rPr>
              <w:t>樣禮物</w:t>
            </w:r>
            <w:r w:rsidRPr="00B33438">
              <w:rPr>
                <w:rFonts w:hint="eastAsia"/>
              </w:rPr>
              <w:t>)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主持人：校長、</w:t>
            </w:r>
            <w:r>
              <w:rPr>
                <w:rFonts w:hint="eastAsia"/>
              </w:rPr>
              <w:t>輔導室</w:t>
            </w:r>
          </w:p>
          <w:p w:rsidR="00354A0C" w:rsidRPr="00B33438" w:rsidRDefault="00354A0C" w:rsidP="00276CE3">
            <w:r>
              <w:rPr>
                <w:rFonts w:hint="eastAsia"/>
              </w:rPr>
              <w:t>兒童自治市</w:t>
            </w:r>
            <w:r w:rsidRPr="00B33438">
              <w:rPr>
                <w:rFonts w:hint="eastAsia"/>
              </w:rPr>
              <w:t>：贈書儀式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內容：師長介紹</w:t>
            </w:r>
          </w:p>
        </w:tc>
        <w:tc>
          <w:tcPr>
            <w:tcW w:w="2135" w:type="dxa"/>
            <w:vMerge/>
          </w:tcPr>
          <w:p w:rsidR="00354A0C" w:rsidRPr="00B33438" w:rsidRDefault="00354A0C" w:rsidP="00276CE3"/>
        </w:tc>
      </w:tr>
      <w:tr w:rsidR="00354A0C" w:rsidRPr="00B33438" w:rsidTr="00354A0C">
        <w:trPr>
          <w:cantSplit/>
          <w:trHeight w:val="1002"/>
        </w:trPr>
        <w:tc>
          <w:tcPr>
            <w:tcW w:w="669" w:type="dxa"/>
            <w:vMerge/>
            <w:vAlign w:val="center"/>
          </w:tcPr>
          <w:p w:rsidR="00354A0C" w:rsidRPr="00B33438" w:rsidRDefault="00354A0C" w:rsidP="00276CE3"/>
        </w:tc>
        <w:tc>
          <w:tcPr>
            <w:tcW w:w="800" w:type="dxa"/>
            <w:vMerge w:val="restart"/>
            <w:vAlign w:val="center"/>
          </w:tcPr>
          <w:p w:rsidR="00354A0C" w:rsidRPr="00B33438" w:rsidRDefault="00354A0C" w:rsidP="00276CE3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│</w:t>
            </w:r>
          </w:p>
          <w:p w:rsidR="00354A0C" w:rsidRPr="00B33438" w:rsidRDefault="00354A0C" w:rsidP="00276CE3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1042" w:type="dxa"/>
            <w:vMerge w:val="restart"/>
            <w:textDirection w:val="tbRlV"/>
            <w:vAlign w:val="center"/>
          </w:tcPr>
          <w:p w:rsidR="00354A0C" w:rsidRPr="00B33438" w:rsidRDefault="00354A0C" w:rsidP="00FC70FA">
            <w:pPr>
              <w:jc w:val="center"/>
            </w:pPr>
            <w:r>
              <w:rPr>
                <w:rFonts w:hint="eastAsia"/>
              </w:rPr>
              <w:t>小一生活常規介紹</w:t>
            </w:r>
          </w:p>
        </w:tc>
        <w:tc>
          <w:tcPr>
            <w:tcW w:w="3402" w:type="dxa"/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時間：</w:t>
            </w:r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內容：</w:t>
            </w:r>
            <w:r w:rsidRPr="00B33438">
              <w:rPr>
                <w:rFonts w:hint="eastAsia"/>
                <w:b/>
              </w:rPr>
              <w:t>團體生活規範訓練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pPr>
              <w:rPr>
                <w:b/>
              </w:rPr>
            </w:pPr>
            <w:r w:rsidRPr="00B33438">
              <w:rPr>
                <w:rFonts w:hint="eastAsia"/>
              </w:rPr>
              <w:t>學務處</w:t>
            </w:r>
          </w:p>
        </w:tc>
        <w:tc>
          <w:tcPr>
            <w:tcW w:w="2135" w:type="dxa"/>
            <w:vMerge/>
          </w:tcPr>
          <w:p w:rsidR="00354A0C" w:rsidRPr="00282A21" w:rsidRDefault="00354A0C" w:rsidP="00276CE3">
            <w:pPr>
              <w:spacing w:line="0" w:lineRule="atLeast"/>
              <w:rPr>
                <w:b/>
                <w:sz w:val="20"/>
                <w:szCs w:val="20"/>
                <w:u w:val="single"/>
              </w:rPr>
            </w:pPr>
          </w:p>
        </w:tc>
      </w:tr>
      <w:tr w:rsidR="00354A0C" w:rsidRPr="00B33438" w:rsidTr="00354A0C">
        <w:trPr>
          <w:cantSplit/>
          <w:trHeight w:val="1164"/>
        </w:trPr>
        <w:tc>
          <w:tcPr>
            <w:tcW w:w="669" w:type="dxa"/>
            <w:vMerge/>
            <w:vAlign w:val="center"/>
          </w:tcPr>
          <w:p w:rsidR="00354A0C" w:rsidRPr="00B33438" w:rsidRDefault="00354A0C" w:rsidP="00276CE3"/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/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354A0C" w:rsidRDefault="00354A0C" w:rsidP="00276CE3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r w:rsidRPr="00B33438">
              <w:rPr>
                <w:rFonts w:hint="eastAsia"/>
              </w:rPr>
              <w:t>時間：</w:t>
            </w:r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B33438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:rsidR="00354A0C" w:rsidRPr="00B33438" w:rsidRDefault="00354A0C" w:rsidP="00276CE3">
            <w:r w:rsidRPr="00B33438">
              <w:rPr>
                <w:rFonts w:hint="eastAsia"/>
              </w:rPr>
              <w:t>內容：</w:t>
            </w:r>
            <w:r w:rsidRPr="00B33438">
              <w:rPr>
                <w:rFonts w:hint="eastAsia"/>
                <w:b/>
              </w:rPr>
              <w:t>故事團表演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354A0C" w:rsidRPr="00B33438" w:rsidRDefault="00354A0C" w:rsidP="00276CE3">
            <w:pPr>
              <w:rPr>
                <w:b/>
              </w:rPr>
            </w:pPr>
            <w:r>
              <w:rPr>
                <w:rFonts w:hint="eastAsia"/>
              </w:rPr>
              <w:t>志工團</w:t>
            </w: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354A0C" w:rsidRPr="00B33438" w:rsidRDefault="00354A0C" w:rsidP="00276CE3"/>
        </w:tc>
      </w:tr>
      <w:tr w:rsidR="00276CE3" w:rsidRPr="00B33438" w:rsidTr="00354A0C">
        <w:trPr>
          <w:cantSplit/>
          <w:trHeight w:val="1002"/>
        </w:trPr>
        <w:tc>
          <w:tcPr>
            <w:tcW w:w="669" w:type="dxa"/>
            <w:vMerge/>
            <w:vAlign w:val="center"/>
          </w:tcPr>
          <w:p w:rsidR="00276CE3" w:rsidRPr="00B33438" w:rsidRDefault="00276CE3" w:rsidP="00276CE3"/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276CE3" w:rsidRPr="00B33438" w:rsidRDefault="00276CE3" w:rsidP="00276CE3">
            <w:r>
              <w:rPr>
                <w:rFonts w:hint="eastAsia"/>
              </w:rPr>
              <w:t>10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:rsidR="00276CE3" w:rsidRPr="00B33438" w:rsidRDefault="00276CE3" w:rsidP="00276CE3">
            <w:r w:rsidRPr="00B33438">
              <w:rPr>
                <w:rFonts w:hint="eastAsia"/>
              </w:rPr>
              <w:t>│</w:t>
            </w:r>
          </w:p>
          <w:p w:rsidR="00276CE3" w:rsidRPr="00B33438" w:rsidRDefault="00276CE3" w:rsidP="00276CE3">
            <w:r>
              <w:rPr>
                <w:rFonts w:hint="eastAsia"/>
              </w:rPr>
              <w:t>11</w:t>
            </w:r>
            <w:r w:rsidRPr="00B33438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76CE3" w:rsidRDefault="00276CE3" w:rsidP="00276CE3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6CE3" w:rsidRPr="00B33438" w:rsidRDefault="00276CE3" w:rsidP="00276CE3">
            <w:r w:rsidRPr="00B33438">
              <w:rPr>
                <w:rFonts w:hint="eastAsia"/>
              </w:rPr>
              <w:t>穿越智慧門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276CE3" w:rsidRPr="00B33438" w:rsidRDefault="00276CE3" w:rsidP="00276CE3">
            <w:r>
              <w:rPr>
                <w:rFonts w:hint="eastAsia"/>
              </w:rPr>
              <w:t>由校長、家長會會長、一年級級任教師帶領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276CE3" w:rsidRPr="00B33438" w:rsidRDefault="00276CE3" w:rsidP="00276CE3">
            <w:r w:rsidRPr="00B33438">
              <w:rPr>
                <w:rFonts w:hint="eastAsia"/>
              </w:rPr>
              <w:t>新生由級任老師</w:t>
            </w:r>
            <w:r w:rsidR="00BA73AF" w:rsidRPr="00BA73AF">
              <w:rPr>
                <w:rFonts w:hint="eastAsia"/>
              </w:rPr>
              <w:t>及</w:t>
            </w:r>
            <w:r w:rsidR="00BA73AF" w:rsidRPr="00BA73AF">
              <w:rPr>
                <w:rFonts w:hint="eastAsia"/>
                <w:b/>
              </w:rPr>
              <w:t>童軍</w:t>
            </w:r>
            <w:r w:rsidRPr="00B33438">
              <w:rPr>
                <w:rFonts w:hint="eastAsia"/>
              </w:rPr>
              <w:t>帶領進教室</w:t>
            </w:r>
          </w:p>
        </w:tc>
      </w:tr>
    </w:tbl>
    <w:p w:rsidR="00F7787F" w:rsidRDefault="00F7787F" w:rsidP="00A50860"/>
    <w:p w:rsidR="00F7787F" w:rsidRPr="001064B6" w:rsidRDefault="001064B6" w:rsidP="001064B6">
      <w:pPr>
        <w:pStyle w:val="a8"/>
        <w:numPr>
          <w:ilvl w:val="0"/>
          <w:numId w:val="12"/>
        </w:numPr>
        <w:ind w:leftChars="0"/>
        <w:rPr>
          <w:b/>
        </w:rPr>
      </w:pPr>
      <w:r w:rsidRPr="001064B6">
        <w:rPr>
          <w:rFonts w:hint="eastAsia"/>
          <w:b/>
        </w:rPr>
        <w:t>視天候狀況</w:t>
      </w:r>
      <w:r w:rsidRPr="001064B6">
        <w:rPr>
          <w:rFonts w:ascii="新細明體" w:eastAsia="新細明體" w:hAnsi="新細明體" w:hint="eastAsia"/>
          <w:b/>
        </w:rPr>
        <w:t>，</w:t>
      </w:r>
      <w:r w:rsidRPr="001064B6">
        <w:rPr>
          <w:rFonts w:hint="eastAsia"/>
          <w:b/>
        </w:rPr>
        <w:t>學校會做適當的調整</w:t>
      </w:r>
      <w:r w:rsidRPr="001064B6">
        <w:rPr>
          <w:rFonts w:asciiTheme="minorEastAsia" w:hAnsiTheme="minorEastAsia" w:hint="eastAsia"/>
          <w:b/>
        </w:rPr>
        <w:t>。</w:t>
      </w:r>
    </w:p>
    <w:p w:rsidR="00F7787F" w:rsidRDefault="00F7787F" w:rsidP="00A50860"/>
    <w:p w:rsidR="00F7787F" w:rsidRDefault="00F7787F" w:rsidP="00A50860">
      <w:bookmarkStart w:id="0" w:name="_GoBack"/>
      <w:bookmarkEnd w:id="0"/>
    </w:p>
    <w:sectPr w:rsidR="00F7787F" w:rsidSect="00B33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17" w:rsidRDefault="00222217" w:rsidP="00154110">
      <w:r>
        <w:separator/>
      </w:r>
    </w:p>
  </w:endnote>
  <w:endnote w:type="continuationSeparator" w:id="0">
    <w:p w:rsidR="00222217" w:rsidRDefault="00222217" w:rsidP="001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17" w:rsidRDefault="00222217" w:rsidP="00154110">
      <w:r>
        <w:separator/>
      </w:r>
    </w:p>
  </w:footnote>
  <w:footnote w:type="continuationSeparator" w:id="0">
    <w:p w:rsidR="00222217" w:rsidRDefault="00222217" w:rsidP="0015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4D4"/>
    <w:multiLevelType w:val="hybridMultilevel"/>
    <w:tmpl w:val="234A2670"/>
    <w:lvl w:ilvl="0" w:tplc="D124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73129"/>
    <w:multiLevelType w:val="hybridMultilevel"/>
    <w:tmpl w:val="B1CA26F8"/>
    <w:lvl w:ilvl="0" w:tplc="A0847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E098F"/>
    <w:multiLevelType w:val="hybridMultilevel"/>
    <w:tmpl w:val="2FAA1B94"/>
    <w:lvl w:ilvl="0" w:tplc="95767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5E6C"/>
    <w:multiLevelType w:val="hybridMultilevel"/>
    <w:tmpl w:val="2ECE05AA"/>
    <w:lvl w:ilvl="0" w:tplc="64A6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95D37"/>
    <w:multiLevelType w:val="hybridMultilevel"/>
    <w:tmpl w:val="F76EC9DE"/>
    <w:lvl w:ilvl="0" w:tplc="9FD88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8163ABA"/>
    <w:multiLevelType w:val="hybridMultilevel"/>
    <w:tmpl w:val="829E62FA"/>
    <w:lvl w:ilvl="0" w:tplc="17C09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DC726F"/>
    <w:multiLevelType w:val="hybridMultilevel"/>
    <w:tmpl w:val="6380C04E"/>
    <w:lvl w:ilvl="0" w:tplc="0380A43A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sz w:val="24"/>
      </w:rPr>
    </w:lvl>
    <w:lvl w:ilvl="1" w:tplc="662077D2">
      <w:start w:val="1"/>
      <w:numFmt w:val="taiwaneseCountingThousand"/>
      <w:lvlText w:val="(%2)"/>
      <w:lvlJc w:val="left"/>
      <w:pPr>
        <w:tabs>
          <w:tab w:val="num" w:pos="57"/>
        </w:tabs>
        <w:ind w:left="680" w:hanging="623"/>
      </w:pPr>
      <w:rPr>
        <w:rFonts w:hint="eastAsia"/>
        <w:sz w:val="24"/>
      </w:rPr>
    </w:lvl>
    <w:lvl w:ilvl="2" w:tplc="1480D0D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53260C"/>
    <w:multiLevelType w:val="hybridMultilevel"/>
    <w:tmpl w:val="4690730E"/>
    <w:lvl w:ilvl="0" w:tplc="8C18F81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16611"/>
    <w:multiLevelType w:val="hybridMultilevel"/>
    <w:tmpl w:val="D4CE8EC2"/>
    <w:lvl w:ilvl="0" w:tplc="D1B462AA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eastAsia="新細明體" w:hint="eastAsia"/>
        <w:sz w:val="24"/>
      </w:rPr>
    </w:lvl>
    <w:lvl w:ilvl="1" w:tplc="662077D2">
      <w:start w:val="1"/>
      <w:numFmt w:val="taiwaneseCountingThousand"/>
      <w:lvlText w:val="(%2)"/>
      <w:lvlJc w:val="left"/>
      <w:pPr>
        <w:tabs>
          <w:tab w:val="num" w:pos="480"/>
        </w:tabs>
        <w:ind w:left="1103" w:hanging="623"/>
      </w:pPr>
      <w:rPr>
        <w:rFonts w:hint="eastAsia"/>
        <w:sz w:val="24"/>
      </w:rPr>
    </w:lvl>
    <w:lvl w:ilvl="2" w:tplc="0AEC662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8D95F73"/>
    <w:multiLevelType w:val="hybridMultilevel"/>
    <w:tmpl w:val="27D439D2"/>
    <w:lvl w:ilvl="0" w:tplc="FCCCB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884940"/>
    <w:multiLevelType w:val="hybridMultilevel"/>
    <w:tmpl w:val="F76EC9DE"/>
    <w:lvl w:ilvl="0" w:tplc="9FD88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F08339C"/>
    <w:multiLevelType w:val="hybridMultilevel"/>
    <w:tmpl w:val="612C62AA"/>
    <w:lvl w:ilvl="0" w:tplc="195ADDD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38"/>
    <w:rsid w:val="00002FFA"/>
    <w:rsid w:val="00030099"/>
    <w:rsid w:val="00036E09"/>
    <w:rsid w:val="000456DC"/>
    <w:rsid w:val="00060187"/>
    <w:rsid w:val="00066F85"/>
    <w:rsid w:val="000C3933"/>
    <w:rsid w:val="000D20F4"/>
    <w:rsid w:val="001064B6"/>
    <w:rsid w:val="00120313"/>
    <w:rsid w:val="001354FC"/>
    <w:rsid w:val="0014575B"/>
    <w:rsid w:val="00147D7B"/>
    <w:rsid w:val="00154110"/>
    <w:rsid w:val="001810ED"/>
    <w:rsid w:val="00193E59"/>
    <w:rsid w:val="001D16DA"/>
    <w:rsid w:val="001D7390"/>
    <w:rsid w:val="00213A97"/>
    <w:rsid w:val="00222217"/>
    <w:rsid w:val="00227649"/>
    <w:rsid w:val="00276CE3"/>
    <w:rsid w:val="00282A21"/>
    <w:rsid w:val="00296995"/>
    <w:rsid w:val="002C7F0D"/>
    <w:rsid w:val="002E42FA"/>
    <w:rsid w:val="00354A0C"/>
    <w:rsid w:val="00370C66"/>
    <w:rsid w:val="003927D4"/>
    <w:rsid w:val="003A28E8"/>
    <w:rsid w:val="003A7824"/>
    <w:rsid w:val="003B07F7"/>
    <w:rsid w:val="003E0280"/>
    <w:rsid w:val="00407118"/>
    <w:rsid w:val="00426F4B"/>
    <w:rsid w:val="004533BC"/>
    <w:rsid w:val="00480EE3"/>
    <w:rsid w:val="004D1BB8"/>
    <w:rsid w:val="004E6E5D"/>
    <w:rsid w:val="00515B23"/>
    <w:rsid w:val="0052527A"/>
    <w:rsid w:val="00564156"/>
    <w:rsid w:val="005730F1"/>
    <w:rsid w:val="005952EF"/>
    <w:rsid w:val="005A1044"/>
    <w:rsid w:val="005B3A65"/>
    <w:rsid w:val="005C1F59"/>
    <w:rsid w:val="005E1023"/>
    <w:rsid w:val="005F275A"/>
    <w:rsid w:val="00621A48"/>
    <w:rsid w:val="00632359"/>
    <w:rsid w:val="00642A3A"/>
    <w:rsid w:val="00651B99"/>
    <w:rsid w:val="00677637"/>
    <w:rsid w:val="00692254"/>
    <w:rsid w:val="006C335F"/>
    <w:rsid w:val="006E04B9"/>
    <w:rsid w:val="006F02F0"/>
    <w:rsid w:val="006F039B"/>
    <w:rsid w:val="00726703"/>
    <w:rsid w:val="00727841"/>
    <w:rsid w:val="00750C94"/>
    <w:rsid w:val="007E3505"/>
    <w:rsid w:val="008071AF"/>
    <w:rsid w:val="00807391"/>
    <w:rsid w:val="00821AD0"/>
    <w:rsid w:val="00827DC4"/>
    <w:rsid w:val="0084595B"/>
    <w:rsid w:val="00851D08"/>
    <w:rsid w:val="00855C9E"/>
    <w:rsid w:val="008A4B97"/>
    <w:rsid w:val="008F0240"/>
    <w:rsid w:val="008F0D9D"/>
    <w:rsid w:val="008F353F"/>
    <w:rsid w:val="008F5C21"/>
    <w:rsid w:val="00907364"/>
    <w:rsid w:val="0093639C"/>
    <w:rsid w:val="00975819"/>
    <w:rsid w:val="00995CEC"/>
    <w:rsid w:val="009E587B"/>
    <w:rsid w:val="00A30DAD"/>
    <w:rsid w:val="00A425CB"/>
    <w:rsid w:val="00A44C51"/>
    <w:rsid w:val="00A50860"/>
    <w:rsid w:val="00A81F46"/>
    <w:rsid w:val="00A955D9"/>
    <w:rsid w:val="00AC74EE"/>
    <w:rsid w:val="00AE03AA"/>
    <w:rsid w:val="00AE70C1"/>
    <w:rsid w:val="00AF292F"/>
    <w:rsid w:val="00B1504D"/>
    <w:rsid w:val="00B16CE0"/>
    <w:rsid w:val="00B203B3"/>
    <w:rsid w:val="00B33438"/>
    <w:rsid w:val="00B4396E"/>
    <w:rsid w:val="00B44915"/>
    <w:rsid w:val="00BA73AF"/>
    <w:rsid w:val="00BD078A"/>
    <w:rsid w:val="00C47364"/>
    <w:rsid w:val="00C53908"/>
    <w:rsid w:val="00CB2CA2"/>
    <w:rsid w:val="00D00B77"/>
    <w:rsid w:val="00D74661"/>
    <w:rsid w:val="00D82EF4"/>
    <w:rsid w:val="00D84FAA"/>
    <w:rsid w:val="00D93C1F"/>
    <w:rsid w:val="00DB327D"/>
    <w:rsid w:val="00DC4CEC"/>
    <w:rsid w:val="00E01419"/>
    <w:rsid w:val="00E403F4"/>
    <w:rsid w:val="00E42354"/>
    <w:rsid w:val="00E629D6"/>
    <w:rsid w:val="00E80E8A"/>
    <w:rsid w:val="00EA0D6F"/>
    <w:rsid w:val="00F13112"/>
    <w:rsid w:val="00F262FA"/>
    <w:rsid w:val="00F32607"/>
    <w:rsid w:val="00F372A9"/>
    <w:rsid w:val="00F37C66"/>
    <w:rsid w:val="00F50498"/>
    <w:rsid w:val="00F5540F"/>
    <w:rsid w:val="00F6734E"/>
    <w:rsid w:val="00F70938"/>
    <w:rsid w:val="00F7787F"/>
    <w:rsid w:val="00F81AFB"/>
    <w:rsid w:val="00FB6618"/>
    <w:rsid w:val="00FC70FA"/>
    <w:rsid w:val="00FD20AE"/>
    <w:rsid w:val="00FE57C1"/>
    <w:rsid w:val="00FF3731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26696-4752-4FBE-8E14-8A06177B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1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110"/>
    <w:rPr>
      <w:sz w:val="20"/>
      <w:szCs w:val="20"/>
    </w:rPr>
  </w:style>
  <w:style w:type="table" w:styleId="a7">
    <w:name w:val="Table Grid"/>
    <w:basedOn w:val="a1"/>
    <w:uiPriority w:val="59"/>
    <w:rsid w:val="00DC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66F85"/>
    <w:pPr>
      <w:ind w:left="1920" w:hanging="1440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066F85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93C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C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3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83E2-1D13-4919-B3E9-B2AED93C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111</Words>
  <Characters>635</Characters>
  <Application>Microsoft Office Word</Application>
  <DocSecurity>0</DocSecurity>
  <Lines>5</Lines>
  <Paragraphs>1</Paragraphs>
  <ScaleCrop>false</ScaleCrop>
  <Company>SYNNEX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tnchc</cp:lastModifiedBy>
  <cp:revision>30</cp:revision>
  <cp:lastPrinted>2018-08-08T01:04:00Z</cp:lastPrinted>
  <dcterms:created xsi:type="dcterms:W3CDTF">2018-05-22T06:14:00Z</dcterms:created>
  <dcterms:modified xsi:type="dcterms:W3CDTF">2018-08-28T01:17:00Z</dcterms:modified>
</cp:coreProperties>
</file>