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F68" w:rsidRDefault="00023F68" w:rsidP="009907A5">
      <w:pPr>
        <w:adjustRightInd w:val="0"/>
        <w:snapToGrid w:val="0"/>
        <w:spacing w:line="40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D00C98">
        <w:rPr>
          <w:rFonts w:ascii="標楷體" w:eastAsia="標楷體" w:hAnsi="標楷體" w:hint="eastAsia"/>
          <w:b/>
          <w:sz w:val="32"/>
          <w:szCs w:val="32"/>
        </w:rPr>
        <w:t>1</w:t>
      </w:r>
      <w:r w:rsidR="00F43755">
        <w:rPr>
          <w:rFonts w:ascii="標楷體" w:eastAsia="標楷體" w:hAnsi="標楷體" w:hint="eastAsia"/>
          <w:b/>
          <w:sz w:val="32"/>
          <w:szCs w:val="32"/>
        </w:rPr>
        <w:t>10</w:t>
      </w:r>
      <w:r w:rsidRPr="00D00C98">
        <w:rPr>
          <w:rFonts w:ascii="標楷體" w:eastAsia="標楷體" w:hAnsi="標楷體" w:hint="eastAsia"/>
          <w:b/>
          <w:sz w:val="32"/>
          <w:szCs w:val="32"/>
        </w:rPr>
        <w:t xml:space="preserve"> 年</w:t>
      </w:r>
      <w:r w:rsidR="00E230E0">
        <w:rPr>
          <w:rFonts w:ascii="標楷體" w:eastAsia="標楷體" w:hAnsi="標楷體" w:hint="eastAsia"/>
          <w:b/>
          <w:sz w:val="32"/>
          <w:szCs w:val="32"/>
        </w:rPr>
        <w:t>臺</w:t>
      </w:r>
      <w:r w:rsidRPr="00D00C98">
        <w:rPr>
          <w:rFonts w:ascii="標楷體" w:eastAsia="標楷體" w:hAnsi="標楷體" w:hint="eastAsia"/>
          <w:b/>
          <w:sz w:val="32"/>
          <w:szCs w:val="32"/>
        </w:rPr>
        <w:t>南市安平區</w:t>
      </w:r>
      <w:r w:rsidR="00997A3E">
        <w:rPr>
          <w:rFonts w:ascii="標楷體" w:eastAsia="標楷體" w:hAnsi="標楷體" w:hint="eastAsia"/>
          <w:b/>
          <w:sz w:val="32"/>
          <w:szCs w:val="32"/>
        </w:rPr>
        <w:t>安平國小</w:t>
      </w:r>
      <w:r>
        <w:rPr>
          <w:rFonts w:ascii="標楷體" w:eastAsia="標楷體" w:hAnsi="標楷體" w:hint="eastAsia"/>
          <w:b/>
          <w:sz w:val="32"/>
          <w:szCs w:val="32"/>
        </w:rPr>
        <w:t>樂齡學習中心課程</w:t>
      </w:r>
    </w:p>
    <w:p w:rsidR="00023F68" w:rsidRPr="00997A3E" w:rsidRDefault="00023F68" w:rsidP="00023F68">
      <w:pPr>
        <w:widowControl/>
        <w:shd w:val="clear" w:color="auto" w:fill="FFFFFF"/>
        <w:spacing w:line="320" w:lineRule="atLeast"/>
        <w:rPr>
          <w:rFonts w:ascii="標楷體" w:eastAsia="標楷體" w:hAnsi="標楷體"/>
          <w:b/>
          <w:color w:val="000000" w:themeColor="text1"/>
          <w:kern w:val="0"/>
          <w:sz w:val="26"/>
          <w:szCs w:val="26"/>
        </w:rPr>
      </w:pPr>
      <w:r w:rsidRPr="00023F68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ㄧ、指導單位臺南市政府教育局     </w:t>
      </w:r>
    </w:p>
    <w:p w:rsidR="00023F68" w:rsidRPr="00023F68" w:rsidRDefault="00023F68" w:rsidP="00023F68">
      <w:pPr>
        <w:widowControl/>
        <w:shd w:val="clear" w:color="auto" w:fill="FFFFFF"/>
        <w:spacing w:line="320" w:lineRule="atLeast"/>
        <w:rPr>
          <w:b/>
          <w:color w:val="000000" w:themeColor="text1"/>
          <w:kern w:val="0"/>
          <w:sz w:val="26"/>
          <w:szCs w:val="26"/>
        </w:rPr>
      </w:pPr>
      <w:r w:rsidRPr="00997A3E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二、</w:t>
      </w:r>
      <w:r w:rsidRPr="00023F68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承辦單位：臺南市安平區安平國</w:t>
      </w:r>
      <w:r w:rsidR="00D708F0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民</w:t>
      </w:r>
      <w:r w:rsidRPr="00023F68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小</w:t>
      </w:r>
      <w:r w:rsidR="00D708F0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學</w:t>
      </w:r>
    </w:p>
    <w:p w:rsidR="00023F68" w:rsidRPr="00023F68" w:rsidRDefault="00023F68" w:rsidP="00023F68">
      <w:pPr>
        <w:widowControl/>
        <w:shd w:val="clear" w:color="auto" w:fill="FFFFFF"/>
        <w:spacing w:line="320" w:lineRule="atLeast"/>
        <w:rPr>
          <w:b/>
          <w:color w:val="000000" w:themeColor="text1"/>
          <w:kern w:val="0"/>
          <w:sz w:val="26"/>
          <w:szCs w:val="26"/>
        </w:rPr>
      </w:pPr>
      <w:r w:rsidRPr="00997A3E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三</w:t>
      </w:r>
      <w:r w:rsidRPr="00023F68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、參與對象：凡是55歲以上之安平區社區人士（或臺南市民眾）皆歡迎參加、性別不拘</w:t>
      </w:r>
    </w:p>
    <w:p w:rsidR="00023F68" w:rsidRPr="00023F68" w:rsidRDefault="00023F68" w:rsidP="00023F68">
      <w:pPr>
        <w:widowControl/>
        <w:shd w:val="clear" w:color="auto" w:fill="FFFFFF"/>
        <w:spacing w:line="320" w:lineRule="atLeast"/>
        <w:rPr>
          <w:b/>
          <w:color w:val="000000" w:themeColor="text1"/>
          <w:kern w:val="0"/>
          <w:sz w:val="26"/>
          <w:szCs w:val="26"/>
        </w:rPr>
      </w:pPr>
      <w:r w:rsidRPr="00997A3E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四</w:t>
      </w:r>
      <w:r w:rsidRPr="00023F68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、學習據點：臺南市安平國小（上課據點：安平區怡平路392號，電話：2996735）</w:t>
      </w:r>
    </w:p>
    <w:p w:rsidR="00023F68" w:rsidRPr="00023F68" w:rsidRDefault="00023F68" w:rsidP="00023F68">
      <w:pPr>
        <w:widowControl/>
        <w:shd w:val="clear" w:color="auto" w:fill="FFFFFF"/>
        <w:spacing w:line="320" w:lineRule="atLeast"/>
        <w:rPr>
          <w:b/>
          <w:color w:val="000000" w:themeColor="text1"/>
          <w:kern w:val="0"/>
          <w:sz w:val="26"/>
          <w:szCs w:val="26"/>
        </w:rPr>
      </w:pPr>
      <w:r w:rsidRPr="00997A3E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五</w:t>
      </w:r>
      <w:r w:rsidRPr="00023F68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、費    用：</w:t>
      </w:r>
      <w:r w:rsidRPr="00023F68">
        <w:rPr>
          <w:rFonts w:ascii="標楷體" w:eastAsia="標楷體" w:hAnsi="標楷體" w:hint="eastAsia"/>
          <w:b/>
          <w:bCs/>
          <w:color w:val="000000" w:themeColor="text1"/>
          <w:kern w:val="0"/>
          <w:sz w:val="26"/>
          <w:szCs w:val="26"/>
        </w:rPr>
        <w:t>完全免費</w:t>
      </w:r>
      <w:r w:rsidRPr="00023F68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  （</w:t>
      </w:r>
      <w:r w:rsidR="00D708F0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若</w:t>
      </w:r>
      <w:r w:rsidRPr="00023F68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需斟收材料等費用的課程，會於內容中備註或另行通知）</w:t>
      </w:r>
    </w:p>
    <w:p w:rsidR="000E6A46" w:rsidRDefault="00F062E5" w:rsidP="00023F68">
      <w:pPr>
        <w:widowControl/>
        <w:shd w:val="clear" w:color="auto" w:fill="FFFFFF"/>
        <w:spacing w:line="320" w:lineRule="atLeast"/>
        <w:rPr>
          <w:rFonts w:ascii="標楷體" w:eastAsia="標楷體" w:hAnsi="標楷體"/>
          <w:b/>
          <w:color w:val="000000" w:themeColor="text1"/>
          <w:kern w:val="0"/>
          <w:sz w:val="26"/>
          <w:szCs w:val="26"/>
        </w:rPr>
      </w:pPr>
      <w:r w:rsidRPr="00997A3E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六</w:t>
      </w:r>
      <w:r w:rsidR="00023F68" w:rsidRPr="00023F68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、報名方式：</w:t>
      </w:r>
      <w:r w:rsidR="000E6A46" w:rsidRPr="000E6A46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即日起至</w:t>
      </w:r>
      <w:r w:rsidR="002D3CA3">
        <w:rPr>
          <w:rFonts w:ascii="標楷體" w:eastAsia="標楷體" w:hAnsi="標楷體"/>
          <w:b/>
          <w:color w:val="000000" w:themeColor="text1"/>
          <w:kern w:val="0"/>
          <w:sz w:val="26"/>
          <w:szCs w:val="26"/>
        </w:rPr>
        <w:t>10</w:t>
      </w:r>
      <w:r w:rsidR="000E6A46" w:rsidRPr="000E6A46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月</w:t>
      </w:r>
      <w:r w:rsidR="002D3CA3">
        <w:rPr>
          <w:rFonts w:ascii="標楷體" w:eastAsia="標楷體" w:hAnsi="標楷體"/>
          <w:b/>
          <w:color w:val="000000" w:themeColor="text1"/>
          <w:kern w:val="0"/>
          <w:sz w:val="26"/>
          <w:szCs w:val="26"/>
        </w:rPr>
        <w:t>1</w:t>
      </w:r>
      <w:r w:rsidR="000E6A46" w:rsidRPr="000E6A46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日止或額滿為止，請盡量全程參加。</w:t>
      </w:r>
      <w:r w:rsidR="000E6A46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請</w:t>
      </w:r>
      <w:r w:rsidR="00023F68" w:rsidRPr="00023F68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電洽</w:t>
      </w:r>
      <w:r w:rsidRPr="00997A3E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06-2996735</w:t>
      </w:r>
      <w:r w:rsidR="000E6A46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轉</w:t>
      </w:r>
    </w:p>
    <w:p w:rsidR="00023F68" w:rsidRPr="00997A3E" w:rsidRDefault="00F062E5" w:rsidP="000E6A46">
      <w:pPr>
        <w:widowControl/>
        <w:shd w:val="clear" w:color="auto" w:fill="FFFFFF"/>
        <w:spacing w:line="320" w:lineRule="atLeast"/>
        <w:ind w:firstLineChars="700" w:firstLine="1822"/>
        <w:rPr>
          <w:rFonts w:ascii="標楷體" w:eastAsia="標楷體" w:hAnsi="標楷體"/>
          <w:b/>
          <w:color w:val="000000" w:themeColor="text1"/>
          <w:kern w:val="0"/>
          <w:sz w:val="26"/>
          <w:szCs w:val="26"/>
        </w:rPr>
      </w:pPr>
      <w:r w:rsidRPr="00997A3E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810-817</w:t>
      </w:r>
    </w:p>
    <w:p w:rsidR="00F43755" w:rsidRDefault="00997A3E" w:rsidP="00023F68">
      <w:pPr>
        <w:widowControl/>
        <w:shd w:val="clear" w:color="auto" w:fill="FFFFFF"/>
        <w:spacing w:line="320" w:lineRule="atLeast"/>
        <w:rPr>
          <w:rFonts w:ascii="標楷體" w:eastAsia="標楷體" w:hAnsi="標楷體"/>
          <w:b/>
          <w:color w:val="000000" w:themeColor="text1"/>
          <w:kern w:val="0"/>
          <w:sz w:val="26"/>
          <w:szCs w:val="26"/>
        </w:rPr>
      </w:pPr>
      <w:r w:rsidRPr="00997A3E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七、因應防疫之規定進入本校校園，請參加課程的學員</w:t>
      </w:r>
      <w:r w:rsidR="00F43755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須完成新冠疫苗第一劑注射且須滿</w:t>
      </w:r>
    </w:p>
    <w:p w:rsidR="00FF7518" w:rsidRDefault="00F43755" w:rsidP="00023F68">
      <w:pPr>
        <w:widowControl/>
        <w:shd w:val="clear" w:color="auto" w:fill="FFFFFF"/>
        <w:spacing w:line="320" w:lineRule="atLeast"/>
        <w:rPr>
          <w:rFonts w:ascii="標楷體" w:eastAsia="標楷體" w:hAnsi="標楷體"/>
          <w:b/>
          <w:color w:val="000000" w:themeColor="text1"/>
          <w:kern w:val="0"/>
          <w:sz w:val="26"/>
          <w:szCs w:val="26"/>
        </w:rPr>
      </w:pPr>
      <w:r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 xml:space="preserve">    14日始可報名</w:t>
      </w:r>
      <w:r w:rsidR="00FF7518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(若無完成第一劑注射者亦可提供每週快篩陰性證明)</w:t>
      </w:r>
      <w:r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，經錄取之學員上</w:t>
      </w:r>
      <w:r w:rsidR="00FF7518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 xml:space="preserve"> </w:t>
      </w:r>
    </w:p>
    <w:p w:rsidR="00FF7518" w:rsidRDefault="00FF7518" w:rsidP="00023F68">
      <w:pPr>
        <w:widowControl/>
        <w:shd w:val="clear" w:color="auto" w:fill="FFFFFF"/>
        <w:spacing w:line="320" w:lineRule="atLeast"/>
        <w:rPr>
          <w:rFonts w:ascii="標楷體" w:eastAsia="標楷體" w:hAnsi="標楷體"/>
          <w:b/>
          <w:color w:val="000000" w:themeColor="text1"/>
          <w:kern w:val="0"/>
          <w:sz w:val="26"/>
          <w:szCs w:val="26"/>
        </w:rPr>
      </w:pPr>
      <w:r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 xml:space="preserve">    </w:t>
      </w:r>
      <w:r w:rsidR="00F43755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課期間須以上課證為出入證明並</w:t>
      </w:r>
      <w:r w:rsidR="00997A3E" w:rsidRPr="00997A3E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由怡平路大門進入校園並於警衛室</w:t>
      </w:r>
      <w:r w:rsidR="00F43755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進行體溫量測</w:t>
      </w:r>
      <w:r w:rsidR="002F4472" w:rsidRPr="00997A3E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進行</w:t>
      </w:r>
      <w:r w:rsidR="002F4472" w:rsidRPr="002F4472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實</w:t>
      </w:r>
    </w:p>
    <w:p w:rsidR="00997A3E" w:rsidRPr="00997A3E" w:rsidRDefault="00FF7518" w:rsidP="00023F68">
      <w:pPr>
        <w:widowControl/>
        <w:shd w:val="clear" w:color="auto" w:fill="FFFFFF"/>
        <w:spacing w:line="320" w:lineRule="atLeast"/>
        <w:rPr>
          <w:rFonts w:ascii="標楷體" w:eastAsia="標楷體" w:hAnsi="標楷體"/>
          <w:b/>
          <w:color w:val="000000" w:themeColor="text1"/>
          <w:kern w:val="0"/>
          <w:sz w:val="26"/>
          <w:szCs w:val="26"/>
        </w:rPr>
      </w:pPr>
      <w:r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 xml:space="preserve">    </w:t>
      </w:r>
      <w:r w:rsidR="002F4472" w:rsidRPr="002F4472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名制登記</w:t>
      </w:r>
      <w:r w:rsidR="00F43755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並於上課期間全程</w:t>
      </w:r>
      <w:r w:rsidR="002F4472" w:rsidRPr="002F4472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配戴口罩</w:t>
      </w:r>
      <w:r w:rsidR="002F4472" w:rsidRPr="00997A3E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。</w:t>
      </w:r>
      <w:r w:rsidR="00997A3E" w:rsidRPr="00997A3E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 xml:space="preserve">   </w:t>
      </w:r>
    </w:p>
    <w:p w:rsidR="00997A3E" w:rsidRDefault="00997A3E" w:rsidP="00023F68">
      <w:pPr>
        <w:widowControl/>
        <w:shd w:val="clear" w:color="auto" w:fill="FFFFFF"/>
        <w:spacing w:line="320" w:lineRule="atLeast"/>
        <w:rPr>
          <w:rFonts w:ascii="標楷體" w:eastAsia="標楷體" w:hAnsi="標楷體"/>
          <w:b/>
          <w:color w:val="000000" w:themeColor="text1"/>
          <w:kern w:val="0"/>
          <w:sz w:val="26"/>
          <w:szCs w:val="26"/>
        </w:rPr>
      </w:pPr>
      <w:r w:rsidRPr="00997A3E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 xml:space="preserve">    </w:t>
      </w:r>
    </w:p>
    <w:p w:rsidR="002B762A" w:rsidRDefault="00023F68" w:rsidP="00D708F0">
      <w:pPr>
        <w:widowControl/>
        <w:shd w:val="clear" w:color="auto" w:fill="FFFFFF"/>
        <w:spacing w:line="320" w:lineRule="atLeast"/>
        <w:ind w:hanging="1680"/>
        <w:rPr>
          <w:rFonts w:ascii="標楷體" w:eastAsia="標楷體" w:hAnsi="標楷體"/>
          <w:b/>
          <w:sz w:val="32"/>
          <w:szCs w:val="32"/>
        </w:rPr>
      </w:pPr>
      <w:r w:rsidRPr="00023F68">
        <w:rPr>
          <w:rFonts w:ascii="標楷體" w:eastAsia="標楷體" w:hAnsi="標楷體" w:hint="eastAsia"/>
          <w:color w:val="636363"/>
          <w:kern w:val="0"/>
        </w:rPr>
        <w:t>    網路</w:t>
      </w:r>
      <w:r w:rsidR="00D708F0">
        <w:rPr>
          <w:rFonts w:ascii="標楷體" w:eastAsia="標楷體" w:hAnsi="標楷體" w:hint="eastAsia"/>
          <w:color w:val="636363"/>
          <w:kern w:val="0"/>
        </w:rPr>
        <w:t xml:space="preserve">                      </w:t>
      </w:r>
      <w:r w:rsidR="002B762A" w:rsidRPr="00D00C98">
        <w:rPr>
          <w:rFonts w:ascii="標楷體" w:eastAsia="標楷體" w:hAnsi="標楷體" w:hint="eastAsia"/>
          <w:b/>
          <w:sz w:val="32"/>
          <w:szCs w:val="32"/>
        </w:rPr>
        <w:t>1</w:t>
      </w:r>
      <w:r w:rsidR="0072538C">
        <w:rPr>
          <w:rFonts w:ascii="標楷體" w:eastAsia="標楷體" w:hAnsi="標楷體" w:hint="eastAsia"/>
          <w:b/>
          <w:sz w:val="32"/>
          <w:szCs w:val="32"/>
        </w:rPr>
        <w:t>10</w:t>
      </w:r>
      <w:r w:rsidR="002B762A" w:rsidRPr="00D00C98">
        <w:rPr>
          <w:rFonts w:ascii="標楷體" w:eastAsia="標楷體" w:hAnsi="標楷體" w:hint="eastAsia"/>
          <w:b/>
          <w:sz w:val="32"/>
          <w:szCs w:val="32"/>
        </w:rPr>
        <w:t xml:space="preserve"> 年</w:t>
      </w:r>
      <w:r w:rsidR="00D708F0">
        <w:rPr>
          <w:rFonts w:ascii="標楷體" w:eastAsia="標楷體" w:hAnsi="標楷體" w:hint="eastAsia"/>
          <w:b/>
          <w:sz w:val="32"/>
          <w:szCs w:val="32"/>
        </w:rPr>
        <w:t>臺</w:t>
      </w:r>
      <w:r w:rsidR="002B762A" w:rsidRPr="00D00C98">
        <w:rPr>
          <w:rFonts w:ascii="標楷體" w:eastAsia="標楷體" w:hAnsi="標楷體" w:hint="eastAsia"/>
          <w:b/>
          <w:sz w:val="32"/>
          <w:szCs w:val="32"/>
        </w:rPr>
        <w:t>南市安平區</w:t>
      </w:r>
      <w:r w:rsidR="002D4EA4">
        <w:rPr>
          <w:rFonts w:ascii="標楷體" w:eastAsia="標楷體" w:hAnsi="標楷體" w:hint="eastAsia"/>
          <w:b/>
          <w:sz w:val="32"/>
          <w:szCs w:val="32"/>
        </w:rPr>
        <w:t>樂齡</w:t>
      </w:r>
      <w:r w:rsidR="00285155">
        <w:rPr>
          <w:rFonts w:ascii="標楷體" w:eastAsia="標楷體" w:hAnsi="標楷體" w:hint="eastAsia"/>
          <w:b/>
          <w:sz w:val="32"/>
          <w:szCs w:val="32"/>
        </w:rPr>
        <w:t>學習中心</w:t>
      </w:r>
      <w:r w:rsidR="00780548">
        <w:rPr>
          <w:rFonts w:ascii="標楷體" w:eastAsia="標楷體" w:hAnsi="標楷體" w:hint="eastAsia"/>
          <w:b/>
          <w:sz w:val="32"/>
          <w:szCs w:val="32"/>
        </w:rPr>
        <w:t>課程</w:t>
      </w:r>
      <w:r w:rsidR="002D4EA4">
        <w:rPr>
          <w:rFonts w:ascii="標楷體" w:eastAsia="標楷體" w:hAnsi="標楷體" w:hint="eastAsia"/>
          <w:b/>
          <w:sz w:val="32"/>
          <w:szCs w:val="32"/>
        </w:rPr>
        <w:t>規劃表</w:t>
      </w:r>
    </w:p>
    <w:p w:rsidR="00E230E0" w:rsidRPr="00D708F0" w:rsidRDefault="008F5767" w:rsidP="00D708F0">
      <w:pPr>
        <w:adjustRightInd w:val="0"/>
        <w:snapToGrid w:val="0"/>
        <w:spacing w:line="40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銀髮族健康保健、運動及養生講座</w:t>
      </w:r>
    </w:p>
    <w:tbl>
      <w:tblPr>
        <w:tblW w:w="1017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417"/>
        <w:gridCol w:w="3544"/>
        <w:gridCol w:w="1155"/>
        <w:gridCol w:w="1822"/>
        <w:gridCol w:w="802"/>
        <w:gridCol w:w="25"/>
      </w:tblGrid>
      <w:tr w:rsidR="00E230E0" w:rsidRPr="007119F2" w:rsidTr="008F5767">
        <w:trPr>
          <w:gridAfter w:val="1"/>
          <w:wAfter w:w="25" w:type="dxa"/>
          <w:jc w:val="right"/>
        </w:trPr>
        <w:tc>
          <w:tcPr>
            <w:tcW w:w="1413" w:type="dxa"/>
            <w:vAlign w:val="center"/>
          </w:tcPr>
          <w:p w:rsidR="00E230E0" w:rsidRPr="007119F2" w:rsidRDefault="00E230E0" w:rsidP="007A63C7">
            <w:pPr>
              <w:ind w:firstLine="480"/>
              <w:jc w:val="center"/>
              <w:rPr>
                <w:rFonts w:ascii="華康楷書體W3" w:eastAsia="華康楷書體W3" w:hAnsi="全字庫正楷體" w:cs="全字庫正楷體"/>
                <w:b/>
              </w:rPr>
            </w:pPr>
            <w:r w:rsidRPr="007119F2">
              <w:rPr>
                <w:rFonts w:ascii="華康楷書體W3" w:eastAsia="華康楷書體W3" w:hAnsi="全字庫正楷體" w:cs="全字庫正楷體" w:hint="eastAsia"/>
                <w:b/>
              </w:rPr>
              <w:t>日期</w:t>
            </w:r>
          </w:p>
        </w:tc>
        <w:tc>
          <w:tcPr>
            <w:tcW w:w="1417" w:type="dxa"/>
            <w:vAlign w:val="center"/>
          </w:tcPr>
          <w:p w:rsidR="00E230E0" w:rsidRPr="007119F2" w:rsidRDefault="00E230E0" w:rsidP="007A63C7">
            <w:pPr>
              <w:ind w:firstLine="480"/>
              <w:jc w:val="center"/>
              <w:rPr>
                <w:rFonts w:ascii="華康楷書體W3" w:eastAsia="華康楷書體W3" w:hAnsi="全字庫正楷體" w:cs="全字庫正楷體"/>
                <w:b/>
              </w:rPr>
            </w:pPr>
            <w:r w:rsidRPr="007119F2">
              <w:rPr>
                <w:rFonts w:ascii="華康楷書體W3" w:eastAsia="華康楷書體W3" w:hAnsi="全字庫正楷體" w:cs="全字庫正楷體" w:hint="eastAsia"/>
                <w:b/>
              </w:rPr>
              <w:t>時間</w:t>
            </w:r>
          </w:p>
        </w:tc>
        <w:tc>
          <w:tcPr>
            <w:tcW w:w="3544" w:type="dxa"/>
            <w:vAlign w:val="center"/>
          </w:tcPr>
          <w:p w:rsidR="00E230E0" w:rsidRPr="007119F2" w:rsidRDefault="00E230E0" w:rsidP="007A63C7">
            <w:pPr>
              <w:ind w:firstLine="480"/>
              <w:jc w:val="center"/>
              <w:rPr>
                <w:rFonts w:ascii="華康楷書體W3" w:eastAsia="華康楷書體W3" w:hAnsi="全字庫正楷體" w:cs="全字庫正楷體"/>
                <w:b/>
              </w:rPr>
            </w:pPr>
            <w:r w:rsidRPr="007119F2">
              <w:rPr>
                <w:rFonts w:ascii="華康楷書體W3" w:eastAsia="華康楷書體W3" w:hAnsi="全字庫正楷體" w:cs="全字庫正楷體" w:hint="eastAsia"/>
                <w:b/>
              </w:rPr>
              <w:t>課程</w:t>
            </w:r>
          </w:p>
        </w:tc>
        <w:tc>
          <w:tcPr>
            <w:tcW w:w="1155" w:type="dxa"/>
            <w:vAlign w:val="center"/>
          </w:tcPr>
          <w:p w:rsidR="00E230E0" w:rsidRPr="007119F2" w:rsidRDefault="00E230E0" w:rsidP="007A63C7">
            <w:pPr>
              <w:jc w:val="center"/>
              <w:rPr>
                <w:rFonts w:ascii="華康楷書體W3" w:eastAsia="華康楷書體W3" w:hAnsi="全字庫正楷體" w:cs="全字庫正楷體"/>
                <w:b/>
              </w:rPr>
            </w:pPr>
            <w:r w:rsidRPr="007119F2">
              <w:rPr>
                <w:rFonts w:ascii="華康楷書體W3" w:eastAsia="華康楷書體W3" w:hAnsi="全字庫正楷體" w:cs="全字庫正楷體" w:hint="eastAsia"/>
                <w:b/>
              </w:rPr>
              <w:t>講師</w:t>
            </w:r>
          </w:p>
        </w:tc>
        <w:tc>
          <w:tcPr>
            <w:tcW w:w="1822" w:type="dxa"/>
            <w:vAlign w:val="center"/>
          </w:tcPr>
          <w:p w:rsidR="00E230E0" w:rsidRPr="007119F2" w:rsidRDefault="00E230E0" w:rsidP="007A63C7">
            <w:pPr>
              <w:jc w:val="center"/>
              <w:rPr>
                <w:rFonts w:ascii="華康楷書體W3" w:eastAsia="華康楷書體W3" w:hAnsi="全字庫正楷體" w:cs="全字庫正楷體"/>
                <w:b/>
              </w:rPr>
            </w:pPr>
            <w:r w:rsidRPr="007119F2">
              <w:rPr>
                <w:rFonts w:ascii="華康楷書體W3" w:eastAsia="華康楷書體W3" w:hAnsi="全字庫正楷體" w:cs="全字庫正楷體" w:hint="eastAsia"/>
                <w:b/>
              </w:rPr>
              <w:t>地點</w:t>
            </w:r>
          </w:p>
        </w:tc>
        <w:tc>
          <w:tcPr>
            <w:tcW w:w="802" w:type="dxa"/>
            <w:vAlign w:val="center"/>
          </w:tcPr>
          <w:p w:rsidR="00E230E0" w:rsidRPr="007119F2" w:rsidRDefault="00E230E0" w:rsidP="007A63C7">
            <w:pPr>
              <w:adjustRightInd w:val="0"/>
              <w:snapToGrid w:val="0"/>
              <w:spacing w:line="400" w:lineRule="atLeast"/>
              <w:jc w:val="center"/>
              <w:rPr>
                <w:rFonts w:ascii="華康楷書體W3" w:eastAsia="華康楷書體W3" w:hAnsi="全字庫正楷體" w:cs="全字庫正楷體"/>
                <w:b/>
              </w:rPr>
            </w:pPr>
            <w:r w:rsidRPr="007119F2">
              <w:rPr>
                <w:rFonts w:ascii="華康楷書體W3" w:eastAsia="華康楷書體W3" w:hAnsi="全字庫正楷體" w:cs="全字庫正楷體" w:hint="eastAsia"/>
                <w:b/>
              </w:rPr>
              <w:t>人數</w:t>
            </w:r>
          </w:p>
        </w:tc>
      </w:tr>
      <w:tr w:rsidR="008F5767" w:rsidRPr="007119F2" w:rsidTr="008F5767">
        <w:trPr>
          <w:trHeight w:val="360"/>
          <w:jc w:val="right"/>
        </w:trPr>
        <w:tc>
          <w:tcPr>
            <w:tcW w:w="1413" w:type="dxa"/>
          </w:tcPr>
          <w:p w:rsidR="008F5767" w:rsidRPr="00A60325" w:rsidRDefault="008F5767" w:rsidP="008F5767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 w:cs="全字庫正楷體"/>
                <w:b/>
                <w:color w:val="000000" w:themeColor="text1"/>
              </w:rPr>
            </w:pPr>
            <w:r w:rsidRPr="00A60325">
              <w:rPr>
                <w:rFonts w:ascii="標楷體" w:eastAsia="標楷體" w:hAnsi="標楷體" w:cs="全字庫正楷體" w:hint="eastAsia"/>
                <w:b/>
                <w:color w:val="000000" w:themeColor="text1"/>
              </w:rPr>
              <w:t>10/2(六)</w:t>
            </w:r>
          </w:p>
        </w:tc>
        <w:tc>
          <w:tcPr>
            <w:tcW w:w="1417" w:type="dxa"/>
            <w:vAlign w:val="center"/>
          </w:tcPr>
          <w:p w:rsidR="008F5767" w:rsidRPr="00A60325" w:rsidRDefault="008F5767" w:rsidP="008F5767">
            <w:pPr>
              <w:jc w:val="center"/>
              <w:rPr>
                <w:rFonts w:ascii="標楷體" w:eastAsia="標楷體" w:hAnsi="標楷體" w:cs="全字庫正楷體"/>
                <w:b/>
                <w:color w:val="00B050"/>
              </w:rPr>
            </w:pPr>
            <w:r w:rsidRPr="00A60325">
              <w:rPr>
                <w:rFonts w:ascii="標楷體" w:eastAsia="標楷體" w:hAnsi="標楷體" w:cs="全字庫正楷體" w:hint="eastAsia"/>
                <w:b/>
                <w:color w:val="00B050"/>
              </w:rPr>
              <w:t>9:0</w:t>
            </w:r>
            <w:r w:rsidRPr="00A60325">
              <w:rPr>
                <w:rFonts w:ascii="標楷體" w:eastAsia="標楷體" w:hAnsi="標楷體" w:cs="全字庫正楷體"/>
                <w:b/>
                <w:color w:val="00B050"/>
              </w:rPr>
              <w:t>0</w:t>
            </w:r>
            <w:r w:rsidRPr="00A60325">
              <w:rPr>
                <w:rFonts w:ascii="標楷體" w:eastAsia="標楷體" w:hAnsi="標楷體" w:cs="全字庫正楷體" w:hint="eastAsia"/>
                <w:b/>
                <w:color w:val="00B050"/>
              </w:rPr>
              <w:t>-10:50</w:t>
            </w:r>
          </w:p>
        </w:tc>
        <w:tc>
          <w:tcPr>
            <w:tcW w:w="3544" w:type="dxa"/>
          </w:tcPr>
          <w:p w:rsidR="008F5767" w:rsidRPr="00A60325" w:rsidRDefault="008F5767" w:rsidP="008F5767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 w:cs="全字庫正楷體"/>
              </w:rPr>
            </w:pPr>
            <w:r w:rsidRPr="00A60325">
              <w:rPr>
                <w:rFonts w:ascii="標楷體" w:eastAsia="標楷體" w:hAnsi="標楷體" w:cs="全字庫正楷體" w:hint="eastAsia"/>
              </w:rPr>
              <w:t>銀髮族健康毛巾操</w:t>
            </w:r>
          </w:p>
          <w:p w:rsidR="002F0D3F" w:rsidRDefault="008F5767" w:rsidP="002F0D3F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 w:cs="全字庫正楷體"/>
              </w:rPr>
            </w:pPr>
            <w:r w:rsidRPr="00A60325">
              <w:rPr>
                <w:rFonts w:ascii="標楷體" w:eastAsia="標楷體" w:hAnsi="標楷體" w:cs="全字庫正楷體" w:hint="eastAsia"/>
              </w:rPr>
              <w:t>身體保健運用</w:t>
            </w:r>
          </w:p>
          <w:p w:rsidR="00A73177" w:rsidRPr="00A60325" w:rsidRDefault="00A73177" w:rsidP="002F0D3F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 w:cs="全字庫正楷體"/>
              </w:rPr>
            </w:pPr>
            <w:r>
              <w:rPr>
                <w:rFonts w:ascii="標楷體" w:eastAsia="標楷體" w:hAnsi="標楷體" w:cs="全字庫正楷體" w:hint="eastAsia"/>
              </w:rPr>
              <w:t>(需自備毛巾於活動練習)</w:t>
            </w:r>
          </w:p>
        </w:tc>
        <w:tc>
          <w:tcPr>
            <w:tcW w:w="1155" w:type="dxa"/>
            <w:vAlign w:val="center"/>
          </w:tcPr>
          <w:p w:rsidR="008F5767" w:rsidRPr="00AE14A8" w:rsidRDefault="008F5767" w:rsidP="008F5767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 w:cs="全字庫正楷體"/>
                <w:color w:val="FF0000"/>
              </w:rPr>
            </w:pPr>
            <w:r w:rsidRPr="00AE14A8">
              <w:rPr>
                <w:rFonts w:ascii="標楷體" w:eastAsia="標楷體" w:hAnsi="標楷體" w:cs="全字庫正楷體" w:hint="eastAsia"/>
                <w:color w:val="FF0000"/>
              </w:rPr>
              <w:t>施宛廷</w:t>
            </w:r>
          </w:p>
        </w:tc>
        <w:tc>
          <w:tcPr>
            <w:tcW w:w="1822" w:type="dxa"/>
            <w:vAlign w:val="center"/>
          </w:tcPr>
          <w:p w:rsidR="008F5767" w:rsidRPr="00A60325" w:rsidRDefault="008F5767" w:rsidP="008F5767">
            <w:pPr>
              <w:spacing w:line="0" w:lineRule="atLeast"/>
              <w:jc w:val="center"/>
              <w:rPr>
                <w:rFonts w:ascii="標楷體" w:eastAsia="標楷體" w:hAnsi="標楷體" w:cs="全字庫正楷體"/>
                <w:b/>
              </w:rPr>
            </w:pPr>
            <w:r w:rsidRPr="00A60325">
              <w:rPr>
                <w:rFonts w:ascii="標楷體" w:eastAsia="標楷體" w:hAnsi="標楷體" w:cs="全字庫正楷體" w:hint="eastAsia"/>
                <w:b/>
              </w:rPr>
              <w:t>安平國小地下室社區多元活動教室</w:t>
            </w:r>
          </w:p>
        </w:tc>
        <w:tc>
          <w:tcPr>
            <w:tcW w:w="827" w:type="dxa"/>
            <w:gridSpan w:val="2"/>
            <w:vAlign w:val="center"/>
          </w:tcPr>
          <w:p w:rsidR="008F5767" w:rsidRPr="00A60325" w:rsidRDefault="008F5767" w:rsidP="008F5767">
            <w:pPr>
              <w:spacing w:line="0" w:lineRule="atLeast"/>
              <w:jc w:val="center"/>
              <w:rPr>
                <w:rFonts w:ascii="標楷體" w:eastAsia="標楷體" w:hAnsi="標楷體" w:cs="全字庫正楷體"/>
              </w:rPr>
            </w:pPr>
            <w:r w:rsidRPr="00A60325">
              <w:rPr>
                <w:rFonts w:ascii="標楷體" w:eastAsia="標楷體" w:hAnsi="標楷體" w:cs="全字庫正楷體" w:hint="eastAsia"/>
              </w:rPr>
              <w:t>12</w:t>
            </w:r>
          </w:p>
        </w:tc>
      </w:tr>
      <w:tr w:rsidR="008F5767" w:rsidRPr="007119F2" w:rsidTr="00F85A43">
        <w:trPr>
          <w:trHeight w:val="360"/>
          <w:jc w:val="right"/>
        </w:trPr>
        <w:tc>
          <w:tcPr>
            <w:tcW w:w="10178" w:type="dxa"/>
            <w:gridSpan w:val="7"/>
          </w:tcPr>
          <w:p w:rsidR="008F5767" w:rsidRPr="00AE14A8" w:rsidRDefault="008F5767" w:rsidP="00C713BA">
            <w:pPr>
              <w:spacing w:line="0" w:lineRule="atLeast"/>
              <w:jc w:val="center"/>
              <w:rPr>
                <w:rFonts w:ascii="標楷體" w:eastAsia="標楷體" w:hAnsi="標楷體" w:cs="全字庫正楷體"/>
              </w:rPr>
            </w:pPr>
            <w:r w:rsidRPr="00AE14A8">
              <w:rPr>
                <w:rFonts w:ascii="標楷體" w:eastAsia="標楷體" w:hAnsi="標楷體" w:cs="全字庫正楷體" w:hint="eastAsia"/>
              </w:rPr>
              <w:t>講師簡介:實踐大學</w:t>
            </w:r>
            <w:r w:rsidR="00C713BA">
              <w:rPr>
                <w:rFonts w:ascii="標楷體" w:eastAsia="標楷體" w:hAnsi="標楷體" w:cs="全字庫正楷體" w:hint="eastAsia"/>
              </w:rPr>
              <w:t>、嘉南藥理大學</w:t>
            </w:r>
            <w:r w:rsidRPr="00AE14A8">
              <w:rPr>
                <w:rFonts w:ascii="標楷體" w:eastAsia="標楷體" w:hAnsi="標楷體" w:cs="全字庫正楷體" w:hint="eastAsia"/>
              </w:rPr>
              <w:t>兼任講師及樂齡課程活動講師</w:t>
            </w:r>
          </w:p>
        </w:tc>
      </w:tr>
      <w:tr w:rsidR="008F5767" w:rsidRPr="007119F2" w:rsidTr="00C96C91">
        <w:trPr>
          <w:trHeight w:val="360"/>
          <w:jc w:val="right"/>
        </w:trPr>
        <w:tc>
          <w:tcPr>
            <w:tcW w:w="1413" w:type="dxa"/>
          </w:tcPr>
          <w:p w:rsidR="008F5767" w:rsidRPr="00A60325" w:rsidRDefault="008F5767" w:rsidP="008F5767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 w:cs="全字庫正楷體"/>
                <w:b/>
                <w:color w:val="000000" w:themeColor="text1"/>
              </w:rPr>
            </w:pPr>
            <w:r w:rsidRPr="00A60325">
              <w:rPr>
                <w:rFonts w:ascii="標楷體" w:eastAsia="標楷體" w:hAnsi="標楷體" w:cs="全字庫正楷體" w:hint="eastAsia"/>
                <w:b/>
                <w:color w:val="000000" w:themeColor="text1"/>
              </w:rPr>
              <w:t>10/8(五)</w:t>
            </w:r>
          </w:p>
        </w:tc>
        <w:tc>
          <w:tcPr>
            <w:tcW w:w="1417" w:type="dxa"/>
          </w:tcPr>
          <w:p w:rsidR="008F5767" w:rsidRPr="00A60325" w:rsidRDefault="008F5767" w:rsidP="008F5767">
            <w:pPr>
              <w:jc w:val="center"/>
              <w:rPr>
                <w:rFonts w:ascii="標楷體" w:eastAsia="標楷體" w:hAnsi="標楷體" w:cs="全字庫正楷體"/>
              </w:rPr>
            </w:pPr>
            <w:r w:rsidRPr="00A60325">
              <w:rPr>
                <w:rFonts w:ascii="標楷體" w:eastAsia="標楷體" w:hAnsi="標楷體" w:cs="全字庫正楷體" w:hint="eastAsia"/>
                <w:b/>
                <w:color w:val="00B050"/>
              </w:rPr>
              <w:t>9:0</w:t>
            </w:r>
            <w:r w:rsidRPr="00A60325">
              <w:rPr>
                <w:rFonts w:ascii="標楷體" w:eastAsia="標楷體" w:hAnsi="標楷體" w:cs="全字庫正楷體"/>
                <w:b/>
                <w:color w:val="00B050"/>
              </w:rPr>
              <w:t>0</w:t>
            </w:r>
            <w:r w:rsidRPr="00A60325">
              <w:rPr>
                <w:rFonts w:ascii="標楷體" w:eastAsia="標楷體" w:hAnsi="標楷體" w:cs="全字庫正楷體" w:hint="eastAsia"/>
                <w:b/>
                <w:color w:val="00B050"/>
              </w:rPr>
              <w:t>-10:50</w:t>
            </w:r>
          </w:p>
        </w:tc>
        <w:tc>
          <w:tcPr>
            <w:tcW w:w="3544" w:type="dxa"/>
          </w:tcPr>
          <w:p w:rsidR="008F5767" w:rsidRPr="00A60325" w:rsidRDefault="008F5767" w:rsidP="003152C4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 w:cs="全字庫正楷體"/>
              </w:rPr>
            </w:pPr>
            <w:r w:rsidRPr="00A60325">
              <w:rPr>
                <w:rFonts w:ascii="標楷體" w:eastAsia="標楷體" w:hAnsi="標楷體" w:cs="全字庫正楷體" w:hint="eastAsia"/>
              </w:rPr>
              <w:t>銀髮族</w:t>
            </w:r>
            <w:r w:rsidR="003152C4">
              <w:rPr>
                <w:rFonts w:ascii="標楷體" w:eastAsia="標楷體" w:hAnsi="標楷體" w:cs="全字庫正楷體" w:hint="eastAsia"/>
              </w:rPr>
              <w:t>筋絡</w:t>
            </w:r>
            <w:bookmarkStart w:id="0" w:name="_GoBack"/>
            <w:bookmarkEnd w:id="0"/>
            <w:r w:rsidRPr="00A60325">
              <w:rPr>
                <w:rFonts w:ascii="標楷體" w:eastAsia="標楷體" w:hAnsi="標楷體" w:cs="全字庫正楷體" w:hint="eastAsia"/>
              </w:rPr>
              <w:t>按摩及實作保健</w:t>
            </w:r>
          </w:p>
        </w:tc>
        <w:tc>
          <w:tcPr>
            <w:tcW w:w="1155" w:type="dxa"/>
          </w:tcPr>
          <w:p w:rsidR="008F5767" w:rsidRPr="00AE14A8" w:rsidRDefault="008F5767" w:rsidP="008F576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E14A8">
              <w:rPr>
                <w:rFonts w:ascii="標楷體" w:eastAsia="標楷體" w:hAnsi="標楷體" w:hint="eastAsia"/>
                <w:color w:val="FF0000"/>
              </w:rPr>
              <w:t>張秀卿</w:t>
            </w:r>
          </w:p>
        </w:tc>
        <w:tc>
          <w:tcPr>
            <w:tcW w:w="1822" w:type="dxa"/>
            <w:vAlign w:val="center"/>
          </w:tcPr>
          <w:p w:rsidR="008F5767" w:rsidRPr="00A60325" w:rsidRDefault="008F5767" w:rsidP="008F5767">
            <w:pPr>
              <w:spacing w:line="0" w:lineRule="atLeast"/>
              <w:jc w:val="center"/>
              <w:rPr>
                <w:rFonts w:ascii="標楷體" w:eastAsia="標楷體" w:hAnsi="標楷體" w:cs="全字庫正楷體"/>
                <w:b/>
              </w:rPr>
            </w:pPr>
            <w:r w:rsidRPr="00A60325">
              <w:rPr>
                <w:rFonts w:ascii="標楷體" w:eastAsia="標楷體" w:hAnsi="標楷體" w:cs="全字庫正楷體" w:hint="eastAsia"/>
                <w:b/>
              </w:rPr>
              <w:t>安平國小地下室社區多元活動教室</w:t>
            </w:r>
          </w:p>
        </w:tc>
        <w:tc>
          <w:tcPr>
            <w:tcW w:w="827" w:type="dxa"/>
            <w:gridSpan w:val="2"/>
            <w:vAlign w:val="center"/>
          </w:tcPr>
          <w:p w:rsidR="008F5767" w:rsidRPr="00A60325" w:rsidRDefault="008F5767" w:rsidP="008F5767">
            <w:pPr>
              <w:spacing w:line="0" w:lineRule="atLeast"/>
              <w:jc w:val="center"/>
              <w:rPr>
                <w:rFonts w:ascii="標楷體" w:eastAsia="標楷體" w:hAnsi="標楷體" w:cs="全字庫正楷體"/>
              </w:rPr>
            </w:pPr>
            <w:r w:rsidRPr="00A60325">
              <w:rPr>
                <w:rFonts w:ascii="標楷體" w:eastAsia="標楷體" w:hAnsi="標楷體" w:cs="全字庫正楷體" w:hint="eastAsia"/>
              </w:rPr>
              <w:t>12</w:t>
            </w:r>
          </w:p>
        </w:tc>
      </w:tr>
      <w:tr w:rsidR="008F5767" w:rsidRPr="007119F2" w:rsidTr="005013FF">
        <w:trPr>
          <w:trHeight w:val="360"/>
          <w:jc w:val="right"/>
        </w:trPr>
        <w:tc>
          <w:tcPr>
            <w:tcW w:w="10178" w:type="dxa"/>
            <w:gridSpan w:val="7"/>
          </w:tcPr>
          <w:p w:rsidR="008F5767" w:rsidRPr="00AE14A8" w:rsidRDefault="008F5767" w:rsidP="00AE14A8">
            <w:pPr>
              <w:spacing w:line="0" w:lineRule="atLeast"/>
              <w:jc w:val="center"/>
              <w:rPr>
                <w:rFonts w:ascii="標楷體" w:eastAsia="標楷體" w:hAnsi="標楷體" w:cs="全字庫正楷體"/>
              </w:rPr>
            </w:pPr>
            <w:r w:rsidRPr="00AE14A8">
              <w:rPr>
                <w:rFonts w:ascii="標楷體" w:eastAsia="標楷體" w:hAnsi="標楷體" w:cs="全字庫正楷體" w:hint="eastAsia"/>
              </w:rPr>
              <w:t>講師簡介:嘉南藥理大學休閒管理系</w:t>
            </w:r>
            <w:r w:rsidR="00AE14A8">
              <w:rPr>
                <w:rFonts w:ascii="標楷體" w:eastAsia="標楷體" w:hAnsi="標楷體" w:cs="全字庫正楷體" w:hint="eastAsia"/>
              </w:rPr>
              <w:t>教授、全國體操協會理事、全國及</w:t>
            </w:r>
            <w:r w:rsidR="00A60325" w:rsidRPr="00AE14A8">
              <w:rPr>
                <w:rFonts w:ascii="標楷體" w:eastAsia="標楷體" w:hAnsi="標楷體" w:cs="全字庫正楷體" w:hint="eastAsia"/>
              </w:rPr>
              <w:t>世</w:t>
            </w:r>
            <w:r w:rsidR="00AE14A8">
              <w:rPr>
                <w:rFonts w:ascii="標楷體" w:eastAsia="標楷體" w:hAnsi="標楷體" w:cs="全字庫正楷體" w:hint="eastAsia"/>
              </w:rPr>
              <w:t>錦、亞錦、世大運</w:t>
            </w:r>
            <w:r w:rsidR="00A60325" w:rsidRPr="00AE14A8">
              <w:rPr>
                <w:rFonts w:ascii="標楷體" w:eastAsia="標楷體" w:hAnsi="標楷體" w:cs="全字庫正楷體" w:hint="eastAsia"/>
              </w:rPr>
              <w:t>裁判及全國體適能訓練講師</w:t>
            </w:r>
          </w:p>
        </w:tc>
      </w:tr>
      <w:tr w:rsidR="008F5767" w:rsidRPr="007119F2" w:rsidTr="00C96C91">
        <w:trPr>
          <w:trHeight w:val="360"/>
          <w:jc w:val="right"/>
        </w:trPr>
        <w:tc>
          <w:tcPr>
            <w:tcW w:w="1413" w:type="dxa"/>
          </w:tcPr>
          <w:p w:rsidR="008F5767" w:rsidRDefault="008F5767" w:rsidP="008F5767">
            <w:r w:rsidRPr="00781184">
              <w:rPr>
                <w:rFonts w:ascii="華康楷書體W3" w:eastAsia="華康楷書體W3" w:hAnsi="全字庫正楷體" w:cs="全字庫正楷體" w:hint="eastAsia"/>
                <w:b/>
                <w:color w:val="000000" w:themeColor="text1"/>
              </w:rPr>
              <w:t>10/</w:t>
            </w:r>
            <w:r w:rsidR="00A60325">
              <w:rPr>
                <w:rFonts w:ascii="華康楷書體W3" w:eastAsia="華康楷書體W3" w:hAnsi="全字庫正楷體" w:cs="全字庫正楷體" w:hint="eastAsia"/>
                <w:b/>
                <w:color w:val="000000" w:themeColor="text1"/>
              </w:rPr>
              <w:t>9</w:t>
            </w:r>
            <w:r w:rsidRPr="00781184">
              <w:rPr>
                <w:rFonts w:ascii="華康楷書體W3" w:eastAsia="華康楷書體W3" w:hAnsi="全字庫正楷體" w:cs="全字庫正楷體" w:hint="eastAsia"/>
                <w:b/>
                <w:color w:val="000000" w:themeColor="text1"/>
              </w:rPr>
              <w:t>(六)</w:t>
            </w:r>
          </w:p>
        </w:tc>
        <w:tc>
          <w:tcPr>
            <w:tcW w:w="1417" w:type="dxa"/>
          </w:tcPr>
          <w:p w:rsidR="008F5767" w:rsidRPr="007119F2" w:rsidRDefault="00A60325" w:rsidP="008F5767">
            <w:pPr>
              <w:jc w:val="center"/>
              <w:rPr>
                <w:rFonts w:ascii="華康楷書體W3" w:eastAsia="華康楷書體W3" w:hAnsi="全字庫正楷體" w:cs="全字庫正楷體"/>
              </w:rPr>
            </w:pPr>
            <w:r>
              <w:rPr>
                <w:rFonts w:ascii="華康楷書體W3" w:eastAsia="華康楷書體W3" w:hAnsi="全字庫正楷體" w:cs="全字庫正楷體" w:hint="eastAsia"/>
                <w:b/>
                <w:color w:val="00B050"/>
              </w:rPr>
              <w:t>9</w:t>
            </w:r>
            <w:r w:rsidRPr="007119F2">
              <w:rPr>
                <w:rFonts w:ascii="華康楷書體W3" w:eastAsia="華康楷書體W3" w:hAnsi="全字庫正楷體" w:cs="全字庫正楷體" w:hint="eastAsia"/>
                <w:b/>
                <w:color w:val="00B050"/>
              </w:rPr>
              <w:t>:</w:t>
            </w:r>
            <w:r>
              <w:rPr>
                <w:rFonts w:ascii="華康楷書體W3" w:eastAsia="華康楷書體W3" w:hAnsi="全字庫正楷體" w:cs="全字庫正楷體" w:hint="eastAsia"/>
                <w:b/>
                <w:color w:val="00B050"/>
              </w:rPr>
              <w:t>0</w:t>
            </w:r>
            <w:r>
              <w:rPr>
                <w:rFonts w:ascii="華康楷書體W3" w:eastAsia="華康楷書體W3" w:hAnsi="全字庫正楷體" w:cs="全字庫正楷體"/>
                <w:b/>
                <w:color w:val="00B050"/>
              </w:rPr>
              <w:t>0</w:t>
            </w:r>
            <w:r w:rsidRPr="007119F2">
              <w:rPr>
                <w:rFonts w:ascii="華康楷書體W3" w:eastAsia="華康楷書體W3" w:hAnsi="全字庫正楷體" w:cs="全字庫正楷體" w:hint="eastAsia"/>
                <w:b/>
                <w:color w:val="00B050"/>
              </w:rPr>
              <w:t>-1</w:t>
            </w:r>
            <w:r>
              <w:rPr>
                <w:rFonts w:ascii="華康楷書體W3" w:eastAsia="華康楷書體W3" w:hAnsi="全字庫正楷體" w:cs="全字庫正楷體" w:hint="eastAsia"/>
                <w:b/>
                <w:color w:val="00B050"/>
              </w:rPr>
              <w:t>0</w:t>
            </w:r>
            <w:r w:rsidRPr="007119F2">
              <w:rPr>
                <w:rFonts w:ascii="華康楷書體W3" w:eastAsia="華康楷書體W3" w:hAnsi="全字庫正楷體" w:cs="全字庫正楷體" w:hint="eastAsia"/>
                <w:b/>
                <w:color w:val="00B050"/>
              </w:rPr>
              <w:t>:50</w:t>
            </w:r>
          </w:p>
        </w:tc>
        <w:tc>
          <w:tcPr>
            <w:tcW w:w="3544" w:type="dxa"/>
          </w:tcPr>
          <w:p w:rsidR="008F5767" w:rsidRPr="007119F2" w:rsidRDefault="00A60325" w:rsidP="008F5767">
            <w:pPr>
              <w:jc w:val="center"/>
              <w:rPr>
                <w:rFonts w:ascii="華康楷書體W3" w:eastAsia="華康楷書體W3" w:hAnsi="全字庫正楷體" w:cs="全字庫正楷體"/>
              </w:rPr>
            </w:pPr>
            <w:r>
              <w:rPr>
                <w:rFonts w:ascii="華康楷書體W3" w:eastAsia="華康楷書體W3" w:hAnsi="全字庫正楷體" w:cs="全字庫正楷體" w:hint="eastAsia"/>
              </w:rPr>
              <w:t>家常備藥-痠痛藥布介紹及使用介紹</w:t>
            </w:r>
          </w:p>
        </w:tc>
        <w:tc>
          <w:tcPr>
            <w:tcW w:w="1155" w:type="dxa"/>
          </w:tcPr>
          <w:p w:rsidR="008F5767" w:rsidRPr="00AE14A8" w:rsidRDefault="00A60325" w:rsidP="008F576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E14A8">
              <w:rPr>
                <w:rFonts w:ascii="標楷體" w:eastAsia="標楷體" w:hAnsi="標楷體" w:hint="eastAsia"/>
                <w:color w:val="FF0000"/>
              </w:rPr>
              <w:t>賴郁凱</w:t>
            </w:r>
          </w:p>
        </w:tc>
        <w:tc>
          <w:tcPr>
            <w:tcW w:w="1822" w:type="dxa"/>
            <w:vAlign w:val="center"/>
          </w:tcPr>
          <w:p w:rsidR="008F5767" w:rsidRPr="007119F2" w:rsidRDefault="008F5767" w:rsidP="008F5767">
            <w:pPr>
              <w:spacing w:line="0" w:lineRule="atLeast"/>
              <w:jc w:val="center"/>
              <w:rPr>
                <w:rFonts w:ascii="華康楷書體W3" w:eastAsia="華康楷書體W3" w:hAnsi="全字庫正楷體" w:cs="全字庫正楷體"/>
                <w:b/>
              </w:rPr>
            </w:pPr>
            <w:r w:rsidRPr="007119F2">
              <w:rPr>
                <w:rFonts w:ascii="華康楷書體W3" w:eastAsia="華康楷書體W3" w:hAnsi="全字庫正楷體" w:cs="全字庫正楷體" w:hint="eastAsia"/>
                <w:b/>
              </w:rPr>
              <w:t>安平國小</w:t>
            </w:r>
            <w:r>
              <w:rPr>
                <w:rFonts w:ascii="華康楷書體W3" w:eastAsia="華康楷書體W3" w:hAnsi="全字庫正楷體" w:cs="全字庫正楷體" w:hint="eastAsia"/>
                <w:b/>
              </w:rPr>
              <w:t>地下室社區多元活動教室</w:t>
            </w:r>
          </w:p>
        </w:tc>
        <w:tc>
          <w:tcPr>
            <w:tcW w:w="827" w:type="dxa"/>
            <w:gridSpan w:val="2"/>
            <w:vAlign w:val="center"/>
          </w:tcPr>
          <w:p w:rsidR="008F5767" w:rsidRPr="007119F2" w:rsidRDefault="008F5767" w:rsidP="008F5767">
            <w:pPr>
              <w:spacing w:line="0" w:lineRule="atLeast"/>
              <w:jc w:val="center"/>
              <w:rPr>
                <w:rFonts w:ascii="華康楷書體W3" w:eastAsia="華康楷書體W3" w:hAnsi="全字庫正楷體" w:cs="全字庫正楷體"/>
              </w:rPr>
            </w:pPr>
            <w:r w:rsidRPr="007119F2">
              <w:rPr>
                <w:rFonts w:ascii="華康楷書體W3" w:eastAsia="華康楷書體W3" w:hAnsi="全字庫正楷體" w:cs="全字庫正楷體" w:hint="eastAsia"/>
              </w:rPr>
              <w:t>12</w:t>
            </w:r>
          </w:p>
        </w:tc>
      </w:tr>
      <w:tr w:rsidR="00A60325" w:rsidRPr="007119F2" w:rsidTr="006C2271">
        <w:trPr>
          <w:trHeight w:val="360"/>
          <w:jc w:val="right"/>
        </w:trPr>
        <w:tc>
          <w:tcPr>
            <w:tcW w:w="10178" w:type="dxa"/>
            <w:gridSpan w:val="7"/>
          </w:tcPr>
          <w:p w:rsidR="00A60325" w:rsidRPr="00AE14A8" w:rsidRDefault="00A60325" w:rsidP="008F5767">
            <w:pPr>
              <w:spacing w:line="0" w:lineRule="atLeast"/>
              <w:jc w:val="center"/>
              <w:rPr>
                <w:rFonts w:ascii="標楷體" w:eastAsia="標楷體" w:hAnsi="標楷體" w:cs="全字庫正楷體"/>
              </w:rPr>
            </w:pPr>
            <w:r w:rsidRPr="00AE14A8">
              <w:rPr>
                <w:rFonts w:ascii="標楷體" w:eastAsia="標楷體" w:hAnsi="標楷體" w:cs="全字庫正楷體" w:hint="eastAsia"/>
              </w:rPr>
              <w:t>講師簡介:奇美醫院柳營分院中醫部主任賴育凱中醫師</w:t>
            </w:r>
          </w:p>
        </w:tc>
      </w:tr>
      <w:tr w:rsidR="00A60325" w:rsidRPr="007119F2" w:rsidTr="00BD401D">
        <w:trPr>
          <w:trHeight w:val="360"/>
          <w:jc w:val="right"/>
        </w:trPr>
        <w:tc>
          <w:tcPr>
            <w:tcW w:w="1413" w:type="dxa"/>
          </w:tcPr>
          <w:p w:rsidR="00A60325" w:rsidRDefault="00A60325" w:rsidP="004D24C2">
            <w:r w:rsidRPr="00781184">
              <w:rPr>
                <w:rFonts w:ascii="華康楷書體W3" w:eastAsia="華康楷書體W3" w:hAnsi="全字庫正楷體" w:cs="全字庫正楷體" w:hint="eastAsia"/>
                <w:b/>
                <w:color w:val="000000" w:themeColor="text1"/>
              </w:rPr>
              <w:t>10/</w:t>
            </w:r>
            <w:r w:rsidR="004D24C2">
              <w:rPr>
                <w:rFonts w:ascii="華康楷書體W3" w:eastAsia="華康楷書體W3" w:hAnsi="全字庫正楷體" w:cs="全字庫正楷體"/>
                <w:b/>
                <w:color w:val="000000" w:themeColor="text1"/>
              </w:rPr>
              <w:t>15</w:t>
            </w:r>
            <w:r w:rsidRPr="00781184">
              <w:rPr>
                <w:rFonts w:ascii="華康楷書體W3" w:eastAsia="華康楷書體W3" w:hAnsi="全字庫正楷體" w:cs="全字庫正楷體" w:hint="eastAsia"/>
                <w:b/>
                <w:color w:val="000000" w:themeColor="text1"/>
              </w:rPr>
              <w:t>(</w:t>
            </w:r>
            <w:r w:rsidR="004D24C2">
              <w:rPr>
                <w:rFonts w:ascii="華康楷書體W3" w:eastAsia="華康楷書體W3" w:hAnsi="全字庫正楷體" w:cs="全字庫正楷體" w:hint="eastAsia"/>
                <w:b/>
                <w:color w:val="000000" w:themeColor="text1"/>
              </w:rPr>
              <w:t>五</w:t>
            </w:r>
            <w:r w:rsidRPr="00781184">
              <w:rPr>
                <w:rFonts w:ascii="華康楷書體W3" w:eastAsia="華康楷書體W3" w:hAnsi="全字庫正楷體" w:cs="全字庫正楷體" w:hint="eastAsia"/>
                <w:b/>
                <w:color w:val="000000" w:themeColor="text1"/>
              </w:rPr>
              <w:t>)</w:t>
            </w:r>
          </w:p>
        </w:tc>
        <w:tc>
          <w:tcPr>
            <w:tcW w:w="1417" w:type="dxa"/>
          </w:tcPr>
          <w:p w:rsidR="00A60325" w:rsidRPr="007119F2" w:rsidRDefault="004D24C2" w:rsidP="00A60325">
            <w:pPr>
              <w:jc w:val="center"/>
              <w:rPr>
                <w:rFonts w:ascii="華康楷書體W3" w:eastAsia="華康楷書體W3" w:hAnsi="全字庫正楷體" w:cs="全字庫正楷體"/>
              </w:rPr>
            </w:pPr>
            <w:r w:rsidRPr="00A60325">
              <w:rPr>
                <w:rFonts w:ascii="標楷體" w:eastAsia="標楷體" w:hAnsi="標楷體" w:cs="全字庫正楷體" w:hint="eastAsia"/>
                <w:b/>
                <w:color w:val="00B050"/>
              </w:rPr>
              <w:t>9:0</w:t>
            </w:r>
            <w:r w:rsidRPr="00A60325">
              <w:rPr>
                <w:rFonts w:ascii="標楷體" w:eastAsia="標楷體" w:hAnsi="標楷體" w:cs="全字庫正楷體"/>
                <w:b/>
                <w:color w:val="00B050"/>
              </w:rPr>
              <w:t>0</w:t>
            </w:r>
            <w:r w:rsidRPr="00A60325">
              <w:rPr>
                <w:rFonts w:ascii="標楷體" w:eastAsia="標楷體" w:hAnsi="標楷體" w:cs="全字庫正楷體" w:hint="eastAsia"/>
                <w:b/>
                <w:color w:val="00B050"/>
              </w:rPr>
              <w:t>-10:50</w:t>
            </w:r>
          </w:p>
        </w:tc>
        <w:tc>
          <w:tcPr>
            <w:tcW w:w="3544" w:type="dxa"/>
          </w:tcPr>
          <w:p w:rsidR="00A60325" w:rsidRPr="007119F2" w:rsidRDefault="00A60325" w:rsidP="00A60325">
            <w:pPr>
              <w:jc w:val="center"/>
              <w:rPr>
                <w:rFonts w:ascii="華康楷書體W3" w:eastAsia="華康楷書體W3" w:hAnsi="全字庫正楷體" w:cs="全字庫正楷體"/>
              </w:rPr>
            </w:pPr>
            <w:r>
              <w:rPr>
                <w:rFonts w:ascii="華康楷書體W3" w:eastAsia="華康楷書體W3" w:hAnsi="全字庫正楷體" w:cs="全字庫正楷體" w:hint="eastAsia"/>
              </w:rPr>
              <w:t>銀髮族肌力運動及訓練</w:t>
            </w:r>
          </w:p>
        </w:tc>
        <w:tc>
          <w:tcPr>
            <w:tcW w:w="1155" w:type="dxa"/>
          </w:tcPr>
          <w:p w:rsidR="00A60325" w:rsidRPr="00AE14A8" w:rsidRDefault="00A60325" w:rsidP="00A6032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E14A8">
              <w:rPr>
                <w:rFonts w:ascii="標楷體" w:eastAsia="標楷體" w:hAnsi="標楷體" w:hint="eastAsia"/>
                <w:color w:val="FF0000"/>
              </w:rPr>
              <w:t>張秀卿</w:t>
            </w:r>
          </w:p>
        </w:tc>
        <w:tc>
          <w:tcPr>
            <w:tcW w:w="1822" w:type="dxa"/>
            <w:vAlign w:val="center"/>
          </w:tcPr>
          <w:p w:rsidR="00A60325" w:rsidRPr="00A60325" w:rsidRDefault="00A60325" w:rsidP="00A60325">
            <w:pPr>
              <w:spacing w:line="0" w:lineRule="atLeast"/>
              <w:jc w:val="center"/>
              <w:rPr>
                <w:rFonts w:ascii="標楷體" w:eastAsia="標楷體" w:hAnsi="標楷體" w:cs="全字庫正楷體"/>
                <w:b/>
              </w:rPr>
            </w:pPr>
            <w:r w:rsidRPr="00A60325">
              <w:rPr>
                <w:rFonts w:ascii="標楷體" w:eastAsia="標楷體" w:hAnsi="標楷體" w:cs="全字庫正楷體" w:hint="eastAsia"/>
                <w:b/>
              </w:rPr>
              <w:t>安平國小地下室社區多元活動教室</w:t>
            </w:r>
          </w:p>
        </w:tc>
        <w:tc>
          <w:tcPr>
            <w:tcW w:w="827" w:type="dxa"/>
            <w:gridSpan w:val="2"/>
            <w:vAlign w:val="center"/>
          </w:tcPr>
          <w:p w:rsidR="00A60325" w:rsidRPr="00A60325" w:rsidRDefault="00A60325" w:rsidP="00A60325">
            <w:pPr>
              <w:spacing w:line="0" w:lineRule="atLeast"/>
              <w:jc w:val="center"/>
              <w:rPr>
                <w:rFonts w:ascii="標楷體" w:eastAsia="標楷體" w:hAnsi="標楷體" w:cs="全字庫正楷體"/>
              </w:rPr>
            </w:pPr>
            <w:r w:rsidRPr="00A60325">
              <w:rPr>
                <w:rFonts w:ascii="標楷體" w:eastAsia="標楷體" w:hAnsi="標楷體" w:cs="全字庫正楷體" w:hint="eastAsia"/>
              </w:rPr>
              <w:t>12</w:t>
            </w:r>
          </w:p>
        </w:tc>
      </w:tr>
      <w:tr w:rsidR="00A60325" w:rsidRPr="007119F2" w:rsidTr="004F26C6">
        <w:trPr>
          <w:trHeight w:val="360"/>
          <w:jc w:val="right"/>
        </w:trPr>
        <w:tc>
          <w:tcPr>
            <w:tcW w:w="10178" w:type="dxa"/>
            <w:gridSpan w:val="7"/>
          </w:tcPr>
          <w:p w:rsidR="00A60325" w:rsidRPr="007119F2" w:rsidRDefault="00AE14A8" w:rsidP="008F5767">
            <w:pPr>
              <w:jc w:val="center"/>
              <w:rPr>
                <w:rFonts w:ascii="華康楷書體W3" w:eastAsia="華康楷書體W3" w:hAnsi="全字庫正楷體" w:cs="全字庫正楷體"/>
              </w:rPr>
            </w:pPr>
            <w:r w:rsidRPr="00AE14A8">
              <w:rPr>
                <w:rFonts w:ascii="標楷體" w:eastAsia="標楷體" w:hAnsi="標楷體" w:cs="全字庫正楷體" w:hint="eastAsia"/>
              </w:rPr>
              <w:t>講師簡介:嘉南藥理大學休閒管理系</w:t>
            </w:r>
            <w:r>
              <w:rPr>
                <w:rFonts w:ascii="標楷體" w:eastAsia="標楷體" w:hAnsi="標楷體" w:cs="全字庫正楷體" w:hint="eastAsia"/>
              </w:rPr>
              <w:t>教授、全國體操協會理事、全國及</w:t>
            </w:r>
            <w:r w:rsidRPr="00AE14A8">
              <w:rPr>
                <w:rFonts w:ascii="標楷體" w:eastAsia="標楷體" w:hAnsi="標楷體" w:cs="全字庫正楷體" w:hint="eastAsia"/>
              </w:rPr>
              <w:t>世</w:t>
            </w:r>
            <w:r>
              <w:rPr>
                <w:rFonts w:ascii="標楷體" w:eastAsia="標楷體" w:hAnsi="標楷體" w:cs="全字庫正楷體" w:hint="eastAsia"/>
              </w:rPr>
              <w:t>錦、亞錦、世大運</w:t>
            </w:r>
            <w:r w:rsidRPr="00AE14A8">
              <w:rPr>
                <w:rFonts w:ascii="標楷體" w:eastAsia="標楷體" w:hAnsi="標楷體" w:cs="全字庫正楷體" w:hint="eastAsia"/>
              </w:rPr>
              <w:t>裁判及全國體適能訓練講師</w:t>
            </w:r>
          </w:p>
        </w:tc>
      </w:tr>
    </w:tbl>
    <w:p w:rsidR="00F43755" w:rsidRDefault="00F43755" w:rsidP="00E230E0">
      <w:pPr>
        <w:adjustRightInd w:val="0"/>
        <w:snapToGrid w:val="0"/>
        <w:spacing w:line="400" w:lineRule="atLeast"/>
        <w:rPr>
          <w:rFonts w:ascii="華康楷書體W3" w:eastAsia="華康楷書體W3" w:hAnsi="全字庫正楷體" w:cs="全字庫正楷體"/>
          <w:b/>
        </w:rPr>
      </w:pPr>
    </w:p>
    <w:p w:rsidR="00F43755" w:rsidRPr="007119F2" w:rsidRDefault="00E230E0" w:rsidP="00E230E0">
      <w:pPr>
        <w:adjustRightInd w:val="0"/>
        <w:snapToGrid w:val="0"/>
        <w:spacing w:line="400" w:lineRule="atLeast"/>
        <w:rPr>
          <w:rFonts w:ascii="華康楷書體W3" w:eastAsia="華康楷書體W3" w:hAnsi="全字庫正楷體" w:cs="全字庫正楷體"/>
          <w:b/>
        </w:rPr>
      </w:pPr>
      <w:r w:rsidRPr="007119F2">
        <w:rPr>
          <w:rFonts w:ascii="華康楷書體W3" w:eastAsia="華康楷書體W3" w:hAnsi="全字庫正楷體" w:cs="全字庫正楷體" w:hint="eastAsia"/>
          <w:b/>
        </w:rPr>
        <w:t xml:space="preserve">                                            </w:t>
      </w:r>
      <w:r>
        <w:rPr>
          <w:rFonts w:ascii="華康楷書體W3" w:eastAsia="華康楷書體W3" w:hAnsi="全字庫正楷體" w:cs="全字庫正楷體" w:hint="eastAsia"/>
          <w:b/>
        </w:rPr>
        <w:t xml:space="preserve">                       </w:t>
      </w:r>
      <w:r w:rsidRPr="007119F2">
        <w:rPr>
          <w:rFonts w:ascii="華康楷書體W3" w:eastAsia="華康楷書體W3" w:hAnsi="全字庫正楷體" w:cs="全字庫正楷體" w:hint="eastAsia"/>
          <w:b/>
        </w:rPr>
        <w:t xml:space="preserve"> </w:t>
      </w:r>
      <w:r w:rsidR="00F43755">
        <w:rPr>
          <w:rFonts w:ascii="華康楷書體W3" w:eastAsia="華康楷書體W3" w:hAnsi="全字庫正楷體" w:cs="全字庫正楷體" w:hint="eastAsia"/>
          <w:b/>
        </w:rPr>
        <w:t xml:space="preserve">      </w:t>
      </w:r>
    </w:p>
    <w:p w:rsidR="004E102F" w:rsidRPr="00D2142F" w:rsidRDefault="00D2142F">
      <w:pPr>
        <w:rPr>
          <w:b/>
          <w:color w:val="000000" w:themeColor="text1"/>
        </w:rPr>
      </w:pPr>
      <w:r w:rsidRPr="00D2142F">
        <w:rPr>
          <w:rFonts w:hint="eastAsia"/>
          <w:b/>
          <w:color w:val="000000" w:themeColor="text1"/>
        </w:rPr>
        <w:t>備註</w:t>
      </w:r>
      <w:r w:rsidRPr="00D2142F">
        <w:rPr>
          <w:rFonts w:hint="eastAsia"/>
          <w:b/>
          <w:color w:val="000000" w:themeColor="text1"/>
        </w:rPr>
        <w:t>:</w:t>
      </w:r>
      <w:r w:rsidR="00E230E0">
        <w:rPr>
          <w:rFonts w:hint="eastAsia"/>
          <w:b/>
          <w:color w:val="000000" w:themeColor="text1"/>
        </w:rPr>
        <w:t>本期課程</w:t>
      </w:r>
      <w:r w:rsidR="00A60325">
        <w:rPr>
          <w:rFonts w:hint="eastAsia"/>
          <w:b/>
          <w:color w:val="000000" w:themeColor="text1"/>
        </w:rPr>
        <w:t>皆有加入</w:t>
      </w:r>
      <w:r w:rsidR="000E6A46">
        <w:rPr>
          <w:rFonts w:hint="eastAsia"/>
          <w:b/>
          <w:color w:val="000000" w:themeColor="text1"/>
        </w:rPr>
        <w:t>活動實作課程</w:t>
      </w:r>
      <w:r w:rsidR="00E230E0">
        <w:rPr>
          <w:rFonts w:hint="eastAsia"/>
          <w:b/>
          <w:color w:val="000000" w:themeColor="text1"/>
        </w:rPr>
        <w:t>，稍具運動強度</w:t>
      </w:r>
      <w:r w:rsidR="00A60325">
        <w:rPr>
          <w:rFonts w:hint="eastAsia"/>
          <w:b/>
          <w:color w:val="000000" w:themeColor="text1"/>
        </w:rPr>
        <w:t>，著運動服裝及自備</w:t>
      </w:r>
      <w:r w:rsidR="00E230E0">
        <w:rPr>
          <w:rFonts w:hint="eastAsia"/>
          <w:b/>
          <w:color w:val="000000" w:themeColor="text1"/>
        </w:rPr>
        <w:t>飲用水</w:t>
      </w:r>
    </w:p>
    <w:sectPr w:rsidR="004E102F" w:rsidRPr="00D2142F" w:rsidSect="002B76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329" w:rsidRDefault="00FA6329" w:rsidP="009239F3">
      <w:r>
        <w:separator/>
      </w:r>
    </w:p>
  </w:endnote>
  <w:endnote w:type="continuationSeparator" w:id="0">
    <w:p w:rsidR="00FA6329" w:rsidRDefault="00FA6329" w:rsidP="0092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全字庫正楷體">
    <w:panose1 w:val="03000500000000000000"/>
    <w:charset w:val="88"/>
    <w:family w:val="script"/>
    <w:pitch w:val="variable"/>
    <w:sig w:usb0="F7FFAEFF" w:usb1="E9DFFFFF" w:usb2="081BFFFF" w:usb3="00000000" w:csb0="003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329" w:rsidRDefault="00FA6329" w:rsidP="009239F3">
      <w:r>
        <w:separator/>
      </w:r>
    </w:p>
  </w:footnote>
  <w:footnote w:type="continuationSeparator" w:id="0">
    <w:p w:rsidR="00FA6329" w:rsidRDefault="00FA6329" w:rsidP="00923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62A"/>
    <w:rsid w:val="00002B43"/>
    <w:rsid w:val="000060C4"/>
    <w:rsid w:val="0001725D"/>
    <w:rsid w:val="00023F68"/>
    <w:rsid w:val="00045BD8"/>
    <w:rsid w:val="00046302"/>
    <w:rsid w:val="0008467C"/>
    <w:rsid w:val="00085BF5"/>
    <w:rsid w:val="000B5628"/>
    <w:rsid w:val="000B7948"/>
    <w:rsid w:val="000E6A46"/>
    <w:rsid w:val="000F3763"/>
    <w:rsid w:val="00155D43"/>
    <w:rsid w:val="001A41B7"/>
    <w:rsid w:val="00226B92"/>
    <w:rsid w:val="00236DD5"/>
    <w:rsid w:val="0024117D"/>
    <w:rsid w:val="0024722F"/>
    <w:rsid w:val="00283D62"/>
    <w:rsid w:val="00285155"/>
    <w:rsid w:val="002B762A"/>
    <w:rsid w:val="002D3CA3"/>
    <w:rsid w:val="002D4EA4"/>
    <w:rsid w:val="002D723A"/>
    <w:rsid w:val="002F0D3F"/>
    <w:rsid w:val="002F4472"/>
    <w:rsid w:val="003152C4"/>
    <w:rsid w:val="00322DE9"/>
    <w:rsid w:val="00334BA0"/>
    <w:rsid w:val="00335384"/>
    <w:rsid w:val="003B381F"/>
    <w:rsid w:val="003B549A"/>
    <w:rsid w:val="003B5880"/>
    <w:rsid w:val="00403E58"/>
    <w:rsid w:val="00421CE1"/>
    <w:rsid w:val="0044753A"/>
    <w:rsid w:val="004559C3"/>
    <w:rsid w:val="00490593"/>
    <w:rsid w:val="004D24C2"/>
    <w:rsid w:val="004E102F"/>
    <w:rsid w:val="004F2DAA"/>
    <w:rsid w:val="004F7336"/>
    <w:rsid w:val="00521F32"/>
    <w:rsid w:val="00522706"/>
    <w:rsid w:val="0056467D"/>
    <w:rsid w:val="00566839"/>
    <w:rsid w:val="005850C0"/>
    <w:rsid w:val="005A5B18"/>
    <w:rsid w:val="005F6048"/>
    <w:rsid w:val="00612B4D"/>
    <w:rsid w:val="006363CB"/>
    <w:rsid w:val="006559B2"/>
    <w:rsid w:val="006C512E"/>
    <w:rsid w:val="006C5FF5"/>
    <w:rsid w:val="006E74BE"/>
    <w:rsid w:val="00722B23"/>
    <w:rsid w:val="0072538C"/>
    <w:rsid w:val="00763DF0"/>
    <w:rsid w:val="007720F8"/>
    <w:rsid w:val="00780548"/>
    <w:rsid w:val="0078198E"/>
    <w:rsid w:val="0078319E"/>
    <w:rsid w:val="00793E09"/>
    <w:rsid w:val="007B2427"/>
    <w:rsid w:val="007F2101"/>
    <w:rsid w:val="007F2A1B"/>
    <w:rsid w:val="007F2FDB"/>
    <w:rsid w:val="008059DE"/>
    <w:rsid w:val="00826809"/>
    <w:rsid w:val="0084559D"/>
    <w:rsid w:val="008746CF"/>
    <w:rsid w:val="008A77F6"/>
    <w:rsid w:val="008C4E67"/>
    <w:rsid w:val="008D09C4"/>
    <w:rsid w:val="008D5F21"/>
    <w:rsid w:val="008E6651"/>
    <w:rsid w:val="008F41CF"/>
    <w:rsid w:val="008F5767"/>
    <w:rsid w:val="009239F3"/>
    <w:rsid w:val="00935C76"/>
    <w:rsid w:val="00940CC4"/>
    <w:rsid w:val="009907A5"/>
    <w:rsid w:val="00997A3E"/>
    <w:rsid w:val="00A60325"/>
    <w:rsid w:val="00A73177"/>
    <w:rsid w:val="00AA7E3E"/>
    <w:rsid w:val="00AE14A8"/>
    <w:rsid w:val="00B5793B"/>
    <w:rsid w:val="00BC660E"/>
    <w:rsid w:val="00BE6EA3"/>
    <w:rsid w:val="00C24612"/>
    <w:rsid w:val="00C60728"/>
    <w:rsid w:val="00C713BA"/>
    <w:rsid w:val="00CA708E"/>
    <w:rsid w:val="00CB2C35"/>
    <w:rsid w:val="00CD3D81"/>
    <w:rsid w:val="00D1469B"/>
    <w:rsid w:val="00D2142F"/>
    <w:rsid w:val="00D341AD"/>
    <w:rsid w:val="00D3523F"/>
    <w:rsid w:val="00D36C00"/>
    <w:rsid w:val="00D708F0"/>
    <w:rsid w:val="00E019F7"/>
    <w:rsid w:val="00E07877"/>
    <w:rsid w:val="00E125C7"/>
    <w:rsid w:val="00E175D8"/>
    <w:rsid w:val="00E230E0"/>
    <w:rsid w:val="00E3520C"/>
    <w:rsid w:val="00E56919"/>
    <w:rsid w:val="00E81EE4"/>
    <w:rsid w:val="00EE3163"/>
    <w:rsid w:val="00F062E5"/>
    <w:rsid w:val="00F16903"/>
    <w:rsid w:val="00F209EE"/>
    <w:rsid w:val="00F24952"/>
    <w:rsid w:val="00F4058D"/>
    <w:rsid w:val="00F43755"/>
    <w:rsid w:val="00F50196"/>
    <w:rsid w:val="00F54846"/>
    <w:rsid w:val="00F7083B"/>
    <w:rsid w:val="00F92809"/>
    <w:rsid w:val="00F92BE2"/>
    <w:rsid w:val="00FA10BC"/>
    <w:rsid w:val="00FA6329"/>
    <w:rsid w:val="00FD6626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008B3"/>
  <w15:docId w15:val="{42157E7E-AC99-42F5-BEA0-130005A3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62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9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39F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39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39F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B38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38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8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862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5A88</cp:lastModifiedBy>
  <cp:revision>8</cp:revision>
  <cp:lastPrinted>2020-08-31T01:10:00Z</cp:lastPrinted>
  <dcterms:created xsi:type="dcterms:W3CDTF">2021-09-22T02:55:00Z</dcterms:created>
  <dcterms:modified xsi:type="dcterms:W3CDTF">2021-09-24T01:54:00Z</dcterms:modified>
</cp:coreProperties>
</file>